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Default="00901D82">
      <w:pPr>
        <w:rPr>
          <w:rFonts w:ascii="Times New Roman" w:hAnsi="Times New Roman"/>
          <w:sz w:val="20"/>
          <w:szCs w:val="20"/>
        </w:rPr>
      </w:pPr>
    </w:p>
    <w:p w:rsidR="00901D82" w:rsidRPr="0090618F" w:rsidRDefault="00901D82">
      <w:pPr>
        <w:rPr>
          <w:rFonts w:ascii="Times New Roman" w:hAnsi="Times New Roman"/>
          <w:sz w:val="28"/>
          <w:szCs w:val="28"/>
        </w:rPr>
      </w:pPr>
    </w:p>
    <w:p w:rsidR="00901D82" w:rsidRPr="00EE0E11" w:rsidRDefault="00901D82" w:rsidP="0090618F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lang w:val="pl-PL"/>
        </w:rPr>
      </w:pPr>
      <w:r w:rsidRPr="00EE0E11">
        <w:rPr>
          <w:rFonts w:ascii="Times New Roman" w:hAnsi="Times New Roman"/>
          <w:sz w:val="28"/>
          <w:lang w:val="pl-PL"/>
        </w:rPr>
        <w:t>SZCZEGÓŁOWA SPECYFIKACJA TECHNICZNA</w:t>
      </w:r>
    </w:p>
    <w:p w:rsidR="00901D82" w:rsidRPr="0090618F" w:rsidRDefault="00901D82">
      <w:pPr>
        <w:spacing w:before="1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901D82" w:rsidRPr="0090618F" w:rsidRDefault="00901D82">
      <w:pPr>
        <w:spacing w:before="1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901D82" w:rsidRPr="00EE0E11" w:rsidRDefault="00901D82" w:rsidP="0090618F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lang w:val="pl-PL"/>
        </w:rPr>
      </w:pPr>
      <w:r w:rsidRPr="00EE0E11">
        <w:rPr>
          <w:rFonts w:ascii="Times New Roman" w:hAnsi="Times New Roman"/>
          <w:b/>
          <w:sz w:val="28"/>
          <w:lang w:val="pl-PL"/>
        </w:rPr>
        <w:t>D-02.04.01</w:t>
      </w:r>
    </w:p>
    <w:p w:rsidR="00901D82" w:rsidRPr="0090618F" w:rsidRDefault="00901D82">
      <w:pPr>
        <w:ind w:left="806" w:right="804"/>
        <w:jc w:val="center"/>
        <w:rPr>
          <w:rFonts w:ascii="Arial" w:hAnsi="Arial" w:cs="Arial"/>
          <w:sz w:val="28"/>
          <w:szCs w:val="28"/>
          <w:lang w:val="pl-PL"/>
        </w:rPr>
      </w:pPr>
      <w:r w:rsidRPr="0090618F">
        <w:rPr>
          <w:rFonts w:ascii="Arial" w:eastAsia="Times New Roman"/>
          <w:b/>
          <w:sz w:val="28"/>
          <w:szCs w:val="28"/>
          <w:lang w:val="pl-PL"/>
        </w:rPr>
        <w:t>Profilowanie i konserwacja</w:t>
      </w:r>
      <w:r w:rsidRPr="0090618F">
        <w:rPr>
          <w:rFonts w:ascii="Arial" w:eastAsia="Times New Roman"/>
          <w:b/>
          <w:spacing w:val="-16"/>
          <w:sz w:val="28"/>
          <w:szCs w:val="28"/>
          <w:lang w:val="pl-PL"/>
        </w:rPr>
        <w:t xml:space="preserve"> </w:t>
      </w:r>
      <w:r w:rsidRPr="0090618F">
        <w:rPr>
          <w:rFonts w:ascii="Arial" w:eastAsia="Times New Roman"/>
          <w:b/>
          <w:sz w:val="28"/>
          <w:szCs w:val="28"/>
          <w:lang w:val="pl-PL"/>
        </w:rPr>
        <w:t>rowu</w:t>
      </w:r>
    </w:p>
    <w:p w:rsidR="00901D82" w:rsidRPr="008B44B8" w:rsidRDefault="00901D82">
      <w:pPr>
        <w:rPr>
          <w:rFonts w:ascii="Arial" w:hAnsi="Arial" w:cs="Arial"/>
          <w:b/>
          <w:bCs/>
          <w:sz w:val="44"/>
          <w:szCs w:val="44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8B44B8" w:rsidRDefault="00901D82">
      <w:pPr>
        <w:spacing w:line="20" w:lineRule="exact"/>
        <w:rPr>
          <w:rFonts w:ascii="Arial" w:hAnsi="Arial" w:cs="Arial"/>
          <w:sz w:val="2"/>
          <w:szCs w:val="2"/>
          <w:lang w:val="pl-PL"/>
        </w:rPr>
        <w:sectPr w:rsidR="00901D82" w:rsidRPr="008B44B8">
          <w:type w:val="continuous"/>
          <w:pgSz w:w="11910" w:h="16840"/>
          <w:pgMar w:top="1600" w:right="600" w:bottom="280" w:left="940" w:header="708" w:footer="708" w:gutter="0"/>
          <w:cols w:space="708"/>
        </w:sectPr>
      </w:pPr>
    </w:p>
    <w:p w:rsidR="00901D82" w:rsidRPr="00EE0E11" w:rsidRDefault="00901D82">
      <w:pPr>
        <w:rPr>
          <w:rFonts w:ascii="Arial" w:hAnsi="Arial" w:cs="Arial"/>
          <w:b/>
          <w:bCs/>
          <w:sz w:val="20"/>
          <w:szCs w:val="20"/>
          <w:lang w:val="pl-PL"/>
        </w:rPr>
      </w:pPr>
    </w:p>
    <w:p w:rsidR="00901D82" w:rsidRPr="00EE0E11" w:rsidRDefault="00901D82">
      <w:pPr>
        <w:spacing w:before="4"/>
        <w:rPr>
          <w:rFonts w:ascii="Arial" w:hAnsi="Arial" w:cs="Arial"/>
          <w:b/>
          <w:bCs/>
          <w:lang w:val="pl-PL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704"/>
        </w:tabs>
        <w:spacing w:before="65"/>
        <w:jc w:val="both"/>
        <w:rPr>
          <w:b w:val="0"/>
          <w:bCs w:val="0"/>
        </w:rPr>
      </w:pPr>
      <w:bookmarkStart w:id="0" w:name="_TOC_250031"/>
      <w:r>
        <w:t>WST</w:t>
      </w:r>
      <w:r>
        <w:rPr>
          <w:b w:val="0"/>
        </w:rPr>
        <w:t>Ę</w:t>
      </w:r>
      <w:r>
        <w:t>P</w:t>
      </w:r>
      <w:bookmarkEnd w:id="0"/>
    </w:p>
    <w:p w:rsidR="00901D82" w:rsidRDefault="00901D82">
      <w:pPr>
        <w:pStyle w:val="Nagwek3"/>
        <w:numPr>
          <w:ilvl w:val="1"/>
          <w:numId w:val="4"/>
        </w:numPr>
        <w:tabs>
          <w:tab w:val="left" w:pos="678"/>
        </w:tabs>
        <w:spacing w:before="161"/>
        <w:jc w:val="both"/>
        <w:rPr>
          <w:b w:val="0"/>
          <w:bCs w:val="0"/>
        </w:rPr>
      </w:pPr>
      <w:bookmarkStart w:id="1" w:name="_TOC_250030"/>
      <w:r>
        <w:t>Przedmiot specyfikacji technicznej</w:t>
      </w:r>
      <w:bookmarkEnd w:id="1"/>
    </w:p>
    <w:p w:rsidR="00901D82" w:rsidRPr="008B44B8" w:rsidRDefault="00901D82" w:rsidP="008B44B8">
      <w:pPr>
        <w:pStyle w:val="Standardowytekst"/>
        <w:rPr>
          <w:rFonts w:ascii="Arial" w:hAnsi="Arial"/>
          <w:sz w:val="22"/>
          <w:szCs w:val="22"/>
          <w:lang w:eastAsia="en-US"/>
        </w:rPr>
      </w:pPr>
      <w:r w:rsidRPr="008B44B8">
        <w:rPr>
          <w:rFonts w:ascii="Arial" w:hAnsi="Arial"/>
          <w:sz w:val="22"/>
          <w:szCs w:val="22"/>
          <w:lang w:eastAsia="en-US"/>
        </w:rPr>
        <w:t xml:space="preserve">Przedmiotem mniejszej specyfikacji technicznej są wymagania dotyczące wykonania i odbioru robót związanych  z  przeprowadzeniem  profilowania,  remontu  i  konserwacji  rowu  przydrożnego w ramach przedsięwzięcia pn.: </w:t>
      </w:r>
      <w:r w:rsidR="00EE0E11">
        <w:rPr>
          <w:sz w:val="22"/>
          <w:szCs w:val="22"/>
        </w:rPr>
        <w:t>„PRZEBUDOWA DROGI W MIEJSCOWOŚCI PASZKOWICE"</w:t>
      </w:r>
      <w:r w:rsidR="00EE0E11">
        <w:rPr>
          <w:b/>
          <w:snapToGrid w:val="0"/>
          <w:sz w:val="22"/>
          <w:szCs w:val="22"/>
        </w:rPr>
        <w:t>.</w:t>
      </w:r>
    </w:p>
    <w:p w:rsidR="00901D82" w:rsidRPr="008B44B8" w:rsidRDefault="00901D82">
      <w:pPr>
        <w:spacing w:before="9"/>
        <w:rPr>
          <w:rFonts w:ascii="Arial" w:hAnsi="Arial" w:cs="Arial"/>
          <w:sz w:val="20"/>
          <w:szCs w:val="20"/>
          <w:lang w:val="pl-PL"/>
        </w:rPr>
      </w:pPr>
    </w:p>
    <w:p w:rsidR="00901D82" w:rsidRPr="008B44B8" w:rsidRDefault="00901D82">
      <w:pPr>
        <w:pStyle w:val="Nagwek3"/>
        <w:numPr>
          <w:ilvl w:val="1"/>
          <w:numId w:val="4"/>
        </w:numPr>
        <w:tabs>
          <w:tab w:val="left" w:pos="678"/>
        </w:tabs>
        <w:spacing w:before="0"/>
        <w:jc w:val="both"/>
        <w:rPr>
          <w:b w:val="0"/>
          <w:bCs w:val="0"/>
          <w:lang w:val="pl-PL"/>
        </w:rPr>
      </w:pPr>
      <w:bookmarkStart w:id="2" w:name="_TOC_250029"/>
      <w:r w:rsidRPr="008B44B8">
        <w:rPr>
          <w:lang w:val="pl-PL"/>
        </w:rPr>
        <w:t>Zakres stosowania specyfikacji</w:t>
      </w:r>
      <w:r w:rsidRPr="008B44B8">
        <w:rPr>
          <w:spacing w:val="1"/>
          <w:lang w:val="pl-PL"/>
        </w:rPr>
        <w:t xml:space="preserve"> </w:t>
      </w:r>
      <w:r w:rsidRPr="008B44B8">
        <w:rPr>
          <w:lang w:val="pl-PL"/>
        </w:rPr>
        <w:t>technicznej</w:t>
      </w:r>
      <w:bookmarkEnd w:id="2"/>
    </w:p>
    <w:p w:rsidR="00901D82" w:rsidRPr="008B44B8" w:rsidRDefault="00901D82">
      <w:pPr>
        <w:pStyle w:val="Tekstpodstawowy"/>
        <w:spacing w:before="61"/>
        <w:rPr>
          <w:lang w:val="pl-PL"/>
        </w:rPr>
      </w:pPr>
      <w:r w:rsidRPr="008B44B8">
        <w:rPr>
          <w:lang w:val="pl-PL"/>
        </w:rPr>
        <w:t>Specyfikacja techniczna stanowi dokument przetargowy i kontraktowy przy zlecaniu i realizacji</w:t>
      </w:r>
      <w:r w:rsidRPr="008B44B8">
        <w:rPr>
          <w:spacing w:val="28"/>
          <w:lang w:val="pl-PL"/>
        </w:rPr>
        <w:t xml:space="preserve"> </w:t>
      </w:r>
      <w:r w:rsidRPr="008B44B8">
        <w:rPr>
          <w:lang w:val="pl-PL"/>
        </w:rPr>
        <w:t>robót wymienionych w punkcie</w:t>
      </w:r>
      <w:r w:rsidRPr="008B44B8">
        <w:rPr>
          <w:spacing w:val="-9"/>
          <w:lang w:val="pl-PL"/>
        </w:rPr>
        <w:t xml:space="preserve"> </w:t>
      </w:r>
      <w:r w:rsidRPr="008B44B8">
        <w:rPr>
          <w:lang w:val="pl-PL"/>
        </w:rPr>
        <w:t>1.1.</w:t>
      </w:r>
    </w:p>
    <w:p w:rsidR="00901D82" w:rsidRPr="008B44B8" w:rsidRDefault="00901D82">
      <w:pPr>
        <w:spacing w:before="9"/>
        <w:rPr>
          <w:rFonts w:ascii="Arial" w:hAnsi="Arial" w:cs="Arial"/>
          <w:sz w:val="20"/>
          <w:szCs w:val="20"/>
          <w:lang w:val="pl-PL"/>
        </w:rPr>
      </w:pPr>
    </w:p>
    <w:p w:rsidR="00901D82" w:rsidRDefault="00901D82">
      <w:pPr>
        <w:pStyle w:val="Nagwek3"/>
        <w:numPr>
          <w:ilvl w:val="1"/>
          <w:numId w:val="4"/>
        </w:numPr>
        <w:tabs>
          <w:tab w:val="left" w:pos="678"/>
        </w:tabs>
        <w:spacing w:before="0"/>
        <w:jc w:val="both"/>
        <w:rPr>
          <w:rFonts w:cs="Arial"/>
          <w:b w:val="0"/>
          <w:bCs w:val="0"/>
        </w:rPr>
      </w:pPr>
      <w:bookmarkStart w:id="3" w:name="_TOC_250028"/>
      <w:r>
        <w:t>Zakres robót obj</w:t>
      </w:r>
      <w:r>
        <w:rPr>
          <w:b w:val="0"/>
        </w:rPr>
        <w:t>ę</w:t>
      </w:r>
      <w:r>
        <w:t>tych specyfikacj</w:t>
      </w:r>
      <w:r>
        <w:rPr>
          <w:b w:val="0"/>
        </w:rPr>
        <w:t xml:space="preserve">ą </w:t>
      </w:r>
      <w:r>
        <w:t>techniczn</w:t>
      </w:r>
      <w:bookmarkEnd w:id="3"/>
      <w:r>
        <w:rPr>
          <w:b w:val="0"/>
        </w:rPr>
        <w:t>ą</w:t>
      </w:r>
    </w:p>
    <w:p w:rsidR="00901D82" w:rsidRPr="008B44B8" w:rsidRDefault="00901D82">
      <w:pPr>
        <w:pStyle w:val="Tekstpodstawowy"/>
        <w:spacing w:before="61"/>
        <w:ind w:right="151"/>
        <w:jc w:val="both"/>
        <w:rPr>
          <w:lang w:val="pl-PL"/>
        </w:rPr>
      </w:pPr>
      <w:r w:rsidRPr="008B44B8">
        <w:rPr>
          <w:lang w:val="pl-PL"/>
        </w:rPr>
        <w:t xml:space="preserve">Ustalenia   zawarte   w   niniejszej   specyfikacji   dotyczą   zasad   prowadzenia   robót     </w:t>
      </w:r>
      <w:r w:rsidRPr="008B44B8">
        <w:rPr>
          <w:spacing w:val="57"/>
          <w:lang w:val="pl-PL"/>
        </w:rPr>
        <w:t xml:space="preserve"> </w:t>
      </w:r>
      <w:r w:rsidRPr="008B44B8">
        <w:rPr>
          <w:lang w:val="pl-PL"/>
        </w:rPr>
        <w:t>związanych z oczyszczaniem, pogłębianiem, wycinką roślinności oraz profilowaniem dna i skarp</w:t>
      </w:r>
      <w:r w:rsidRPr="008B44B8">
        <w:rPr>
          <w:spacing w:val="32"/>
          <w:lang w:val="pl-PL"/>
        </w:rPr>
        <w:t xml:space="preserve"> </w:t>
      </w:r>
      <w:r w:rsidRPr="008B44B8">
        <w:rPr>
          <w:lang w:val="pl-PL"/>
        </w:rPr>
        <w:t>rowu, w ramach przeprowadzenia jego remontu i konserwacji.</w:t>
      </w:r>
    </w:p>
    <w:p w:rsidR="00901D82" w:rsidRDefault="00901D82">
      <w:pPr>
        <w:pStyle w:val="Tekstpodstawowy"/>
        <w:spacing w:before="42"/>
        <w:jc w:val="both"/>
      </w:pPr>
      <w:r>
        <w:t>W skład prac</w:t>
      </w:r>
      <w:r>
        <w:rPr>
          <w:spacing w:val="-11"/>
        </w:rPr>
        <w:t xml:space="preserve"> </w:t>
      </w:r>
      <w:r>
        <w:t>wchodzi: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40"/>
        <w:ind w:hanging="355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ręczne wykoszenie i wygrabienie porostów ze</w:t>
      </w:r>
      <w:r w:rsidRPr="008B44B8">
        <w:rPr>
          <w:rFonts w:ascii="Arial" w:hAnsi="Arial"/>
          <w:spacing w:val="-5"/>
          <w:lang w:val="pl-PL"/>
        </w:rPr>
        <w:t xml:space="preserve"> </w:t>
      </w:r>
      <w:r w:rsidRPr="008B44B8">
        <w:rPr>
          <w:rFonts w:ascii="Arial" w:hAnsi="Arial"/>
          <w:lang w:val="pl-PL"/>
        </w:rPr>
        <w:t>skarp,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17"/>
        <w:ind w:left="857" w:hanging="362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ręczne wykoszenie i wygrabienie porostów z</w:t>
      </w:r>
      <w:r w:rsidRPr="008B44B8">
        <w:rPr>
          <w:rFonts w:ascii="Arial" w:hAnsi="Arial"/>
          <w:spacing w:val="-7"/>
          <w:lang w:val="pl-PL"/>
        </w:rPr>
        <w:t xml:space="preserve"> </w:t>
      </w:r>
      <w:r w:rsidRPr="008B44B8">
        <w:rPr>
          <w:rFonts w:ascii="Arial" w:hAnsi="Arial"/>
          <w:lang w:val="pl-PL"/>
        </w:rPr>
        <w:t>dna,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19"/>
        <w:ind w:left="857" w:hanging="362"/>
        <w:rPr>
          <w:rFonts w:ascii="Arial" w:hAnsi="Arial" w:cs="Arial"/>
        </w:rPr>
      </w:pPr>
      <w:r>
        <w:rPr>
          <w:rFonts w:ascii="Arial" w:hAnsi="Arial"/>
        </w:rPr>
        <w:t>usunięcie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krzaków,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19"/>
        <w:ind w:left="857" w:hanging="362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ręczne odmulenie i koszenie porostów z dna</w:t>
      </w:r>
      <w:r w:rsidRPr="008B44B8">
        <w:rPr>
          <w:rFonts w:ascii="Arial" w:hAnsi="Arial"/>
          <w:spacing w:val="-10"/>
          <w:lang w:val="pl-PL"/>
        </w:rPr>
        <w:t xml:space="preserve"> </w:t>
      </w:r>
      <w:r w:rsidRPr="008B44B8">
        <w:rPr>
          <w:rFonts w:ascii="Arial" w:hAnsi="Arial"/>
          <w:lang w:val="pl-PL"/>
        </w:rPr>
        <w:t>cieków,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19"/>
        <w:ind w:left="857" w:hanging="362"/>
        <w:rPr>
          <w:rFonts w:ascii="Arial" w:hAnsi="Arial" w:cs="Arial"/>
        </w:rPr>
      </w:pPr>
      <w:r>
        <w:rPr>
          <w:rFonts w:ascii="Arial" w:eastAsia="Times New Roman"/>
        </w:rPr>
        <w:t>hakowanie</w:t>
      </w:r>
      <w:r>
        <w:rPr>
          <w:rFonts w:ascii="Arial" w:eastAsia="Times New Roman"/>
          <w:spacing w:val="-1"/>
        </w:rPr>
        <w:t xml:space="preserve"> </w:t>
      </w:r>
      <w:r>
        <w:rPr>
          <w:rFonts w:ascii="Arial" w:eastAsia="Times New Roman"/>
        </w:rPr>
        <w:t>dna,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17"/>
        <w:ind w:left="857" w:hanging="362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likwidacja przetamowań w dnie z wydobyciem wiatrołomów i</w:t>
      </w:r>
      <w:r w:rsidRPr="008B44B8">
        <w:rPr>
          <w:rFonts w:ascii="Arial" w:hAnsi="Arial"/>
          <w:spacing w:val="-9"/>
          <w:lang w:val="pl-PL"/>
        </w:rPr>
        <w:t xml:space="preserve"> </w:t>
      </w:r>
      <w:r w:rsidRPr="008B44B8">
        <w:rPr>
          <w:rFonts w:ascii="Arial" w:hAnsi="Arial"/>
          <w:lang w:val="pl-PL"/>
        </w:rPr>
        <w:t>gałęzi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19"/>
        <w:ind w:left="857" w:hanging="362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oczyszczenie koryta z odpadów komunalnych, porostów, roślin, gałęzi i</w:t>
      </w:r>
      <w:r w:rsidRPr="008B44B8">
        <w:rPr>
          <w:rFonts w:ascii="Arial" w:hAnsi="Arial"/>
          <w:spacing w:val="-11"/>
          <w:lang w:val="pl-PL"/>
        </w:rPr>
        <w:t xml:space="preserve"> </w:t>
      </w:r>
      <w:r w:rsidRPr="008B44B8">
        <w:rPr>
          <w:rFonts w:ascii="Arial" w:hAnsi="Arial"/>
          <w:lang w:val="pl-PL"/>
        </w:rPr>
        <w:t>krzaków,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19"/>
        <w:ind w:right="150" w:hanging="355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profilowaniu dna i skarp rowu w celu uzyskania nachylenia zgodnego z</w:t>
      </w:r>
      <w:r w:rsidRPr="008B44B8">
        <w:rPr>
          <w:rFonts w:ascii="Arial" w:hAnsi="Arial"/>
          <w:spacing w:val="51"/>
          <w:lang w:val="pl-PL"/>
        </w:rPr>
        <w:t xml:space="preserve"> </w:t>
      </w:r>
      <w:r w:rsidRPr="008B44B8">
        <w:rPr>
          <w:rFonts w:ascii="Arial" w:hAnsi="Arial"/>
          <w:lang w:val="pl-PL"/>
        </w:rPr>
        <w:t>dokumentacją projektową.</w:t>
      </w:r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ind w:left="567" w:hanging="430"/>
        <w:jc w:val="both"/>
        <w:rPr>
          <w:b w:val="0"/>
          <w:bCs w:val="0"/>
        </w:rPr>
      </w:pPr>
      <w:bookmarkStart w:id="4" w:name="_TOC_250027"/>
      <w:r>
        <w:t>Okre</w:t>
      </w:r>
      <w:r>
        <w:rPr>
          <w:b w:val="0"/>
        </w:rPr>
        <w:t>ś</w:t>
      </w:r>
      <w:r>
        <w:t>lenia podstawowe</w:t>
      </w:r>
      <w:bookmarkEnd w:id="4"/>
    </w:p>
    <w:p w:rsidR="00901D82" w:rsidRPr="008B44B8" w:rsidRDefault="00901D82">
      <w:pPr>
        <w:pStyle w:val="Tekstpodstawowy"/>
        <w:spacing w:before="61"/>
        <w:jc w:val="both"/>
        <w:rPr>
          <w:lang w:val="pl-PL"/>
        </w:rPr>
      </w:pPr>
      <w:r w:rsidRPr="008B44B8">
        <w:rPr>
          <w:b/>
          <w:lang w:val="pl-PL"/>
        </w:rPr>
        <w:t xml:space="preserve">Rzeka. </w:t>
      </w:r>
      <w:r w:rsidRPr="008B44B8">
        <w:rPr>
          <w:lang w:val="pl-PL"/>
        </w:rPr>
        <w:t>Ciek naturalny płynący w sposób ciągły lub okresowy, naturalnym lub uregulowanym</w:t>
      </w:r>
      <w:r w:rsidRPr="008B44B8">
        <w:rPr>
          <w:spacing w:val="-32"/>
          <w:lang w:val="pl-PL"/>
        </w:rPr>
        <w:t xml:space="preserve"> </w:t>
      </w:r>
      <w:r w:rsidRPr="008B44B8">
        <w:rPr>
          <w:lang w:val="pl-PL"/>
        </w:rPr>
        <w:t>korytem.</w:t>
      </w:r>
    </w:p>
    <w:p w:rsidR="00901D82" w:rsidRPr="008B44B8" w:rsidRDefault="00901D82">
      <w:pPr>
        <w:pStyle w:val="Tekstpodstawowy"/>
        <w:spacing w:before="119" w:line="244" w:lineRule="auto"/>
        <w:rPr>
          <w:lang w:val="pl-PL"/>
        </w:rPr>
      </w:pPr>
      <w:r w:rsidRPr="008B44B8">
        <w:rPr>
          <w:b/>
          <w:lang w:val="pl-PL"/>
        </w:rPr>
        <w:t xml:space="preserve">Rów. </w:t>
      </w:r>
      <w:r w:rsidRPr="008B44B8">
        <w:rPr>
          <w:lang w:val="pl-PL"/>
        </w:rPr>
        <w:t>Sztuczne koryto prowadzące wodę w sposób ciągły lub okresowy, o szerokości dna mniejszej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 xml:space="preserve">niż </w:t>
      </w:r>
      <w:smartTag w:uri="urn:schemas-microsoft-com:office:smarttags" w:element="metricconverter">
        <w:smartTagPr>
          <w:attr w:name="ProductID" w:val="1,5 m"/>
        </w:smartTagPr>
        <w:r w:rsidRPr="008B44B8">
          <w:rPr>
            <w:lang w:val="pl-PL"/>
          </w:rPr>
          <w:t>1,5 m</w:t>
        </w:r>
      </w:smartTag>
      <w:r w:rsidRPr="008B44B8">
        <w:rPr>
          <w:lang w:val="pl-PL"/>
        </w:rPr>
        <w:t xml:space="preserve"> przy</w:t>
      </w:r>
      <w:r w:rsidRPr="008B44B8">
        <w:rPr>
          <w:spacing w:val="-5"/>
          <w:lang w:val="pl-PL"/>
        </w:rPr>
        <w:t xml:space="preserve"> </w:t>
      </w:r>
      <w:r w:rsidRPr="008B44B8">
        <w:rPr>
          <w:lang w:val="pl-PL"/>
        </w:rPr>
        <w:t>ujściu.</w:t>
      </w:r>
    </w:p>
    <w:p w:rsidR="00901D82" w:rsidRPr="008B44B8" w:rsidRDefault="00901D82">
      <w:pPr>
        <w:pStyle w:val="Tekstpodstawowy"/>
        <w:spacing w:before="111"/>
        <w:ind w:right="149"/>
        <w:rPr>
          <w:lang w:val="pl-PL"/>
        </w:rPr>
      </w:pPr>
      <w:r w:rsidRPr="008B44B8">
        <w:rPr>
          <w:b/>
          <w:lang w:val="pl-PL"/>
        </w:rPr>
        <w:t xml:space="preserve">Most. </w:t>
      </w:r>
      <w:r w:rsidRPr="008B44B8">
        <w:rPr>
          <w:lang w:val="pl-PL"/>
        </w:rPr>
        <w:t>Obiekt zbudowany nad przeszkodą wodną dla zapewnienia komunikacji drogowej i</w:t>
      </w:r>
      <w:r w:rsidRPr="008B44B8">
        <w:rPr>
          <w:spacing w:val="33"/>
          <w:lang w:val="pl-PL"/>
        </w:rPr>
        <w:t xml:space="preserve"> </w:t>
      </w:r>
      <w:r w:rsidRPr="008B44B8">
        <w:rPr>
          <w:lang w:val="pl-PL"/>
        </w:rPr>
        <w:t>ruchu pieszego.</w:t>
      </w:r>
    </w:p>
    <w:p w:rsidR="00901D82" w:rsidRPr="008B44B8" w:rsidRDefault="00901D82">
      <w:pPr>
        <w:spacing w:before="119"/>
        <w:ind w:left="137"/>
        <w:jc w:val="both"/>
        <w:rPr>
          <w:rFonts w:ascii="Arial" w:hAnsi="Arial" w:cs="Arial"/>
          <w:lang w:val="pl-PL"/>
        </w:rPr>
      </w:pPr>
      <w:r w:rsidRPr="008B44B8">
        <w:rPr>
          <w:rFonts w:ascii="Arial" w:hAnsi="Arial"/>
          <w:b/>
          <w:lang w:val="pl-PL"/>
        </w:rPr>
        <w:t xml:space="preserve">Obiekt mostowy. </w:t>
      </w:r>
      <w:r w:rsidRPr="008B44B8">
        <w:rPr>
          <w:rFonts w:ascii="Arial" w:hAnsi="Arial"/>
          <w:lang w:val="pl-PL"/>
        </w:rPr>
        <w:t>Most, wiadukt, estakada, tunel, kładka dla pieszych i</w:t>
      </w:r>
      <w:r w:rsidRPr="008B44B8">
        <w:rPr>
          <w:rFonts w:ascii="Arial" w:hAnsi="Arial"/>
          <w:spacing w:val="-27"/>
          <w:lang w:val="pl-PL"/>
        </w:rPr>
        <w:t xml:space="preserve"> </w:t>
      </w:r>
      <w:r w:rsidRPr="008B44B8">
        <w:rPr>
          <w:rFonts w:ascii="Arial" w:hAnsi="Arial"/>
          <w:lang w:val="pl-PL"/>
        </w:rPr>
        <w:t>przepust.</w:t>
      </w:r>
    </w:p>
    <w:p w:rsidR="00901D82" w:rsidRPr="008B44B8" w:rsidRDefault="00901D82">
      <w:pPr>
        <w:spacing w:before="119"/>
        <w:ind w:left="137"/>
        <w:jc w:val="both"/>
        <w:rPr>
          <w:rFonts w:ascii="Arial" w:hAnsi="Arial" w:cs="Arial"/>
          <w:lang w:val="pl-PL"/>
        </w:rPr>
      </w:pPr>
      <w:r w:rsidRPr="008B44B8">
        <w:rPr>
          <w:rFonts w:ascii="Arial" w:hAnsi="Arial"/>
          <w:b/>
          <w:lang w:val="pl-PL"/>
        </w:rPr>
        <w:t>Rów przydro</w:t>
      </w:r>
      <w:r w:rsidRPr="008B44B8">
        <w:rPr>
          <w:rFonts w:ascii="Arial" w:hAnsi="Arial"/>
          <w:lang w:val="pl-PL"/>
        </w:rPr>
        <w:t>ż</w:t>
      </w:r>
      <w:r w:rsidRPr="008B44B8">
        <w:rPr>
          <w:rFonts w:ascii="Arial" w:hAnsi="Arial"/>
          <w:b/>
          <w:lang w:val="pl-PL"/>
        </w:rPr>
        <w:t xml:space="preserve">ny. </w:t>
      </w:r>
      <w:r w:rsidRPr="008B44B8">
        <w:rPr>
          <w:rFonts w:ascii="Arial" w:hAnsi="Arial"/>
          <w:lang w:val="pl-PL"/>
        </w:rPr>
        <w:t>Rów zbierający wodę z korony</w:t>
      </w:r>
      <w:r w:rsidRPr="008B44B8">
        <w:rPr>
          <w:rFonts w:ascii="Arial" w:hAnsi="Arial"/>
          <w:spacing w:val="-17"/>
          <w:lang w:val="pl-PL"/>
        </w:rPr>
        <w:t xml:space="preserve"> </w:t>
      </w:r>
      <w:r w:rsidRPr="008B44B8">
        <w:rPr>
          <w:rFonts w:ascii="Arial" w:hAnsi="Arial"/>
          <w:lang w:val="pl-PL"/>
        </w:rPr>
        <w:t>drogi.</w:t>
      </w:r>
    </w:p>
    <w:p w:rsidR="00901D82" w:rsidRPr="008B44B8" w:rsidRDefault="00901D82">
      <w:pPr>
        <w:spacing w:before="121"/>
        <w:ind w:left="137"/>
        <w:jc w:val="both"/>
        <w:rPr>
          <w:rFonts w:ascii="Arial" w:hAnsi="Arial" w:cs="Arial"/>
          <w:lang w:val="pl-PL"/>
        </w:rPr>
      </w:pPr>
      <w:r w:rsidRPr="008B44B8">
        <w:rPr>
          <w:rFonts w:ascii="Arial" w:hAnsi="Arial"/>
          <w:b/>
          <w:lang w:val="pl-PL"/>
        </w:rPr>
        <w:t xml:space="preserve">Rów odpływowy. </w:t>
      </w:r>
      <w:r w:rsidRPr="008B44B8">
        <w:rPr>
          <w:rFonts w:ascii="Arial" w:hAnsi="Arial"/>
          <w:lang w:val="pl-PL"/>
        </w:rPr>
        <w:t>Rów odprowadzający wodę poza pas</w:t>
      </w:r>
      <w:r w:rsidRPr="008B44B8">
        <w:rPr>
          <w:rFonts w:ascii="Arial" w:hAnsi="Arial"/>
          <w:spacing w:val="-25"/>
          <w:lang w:val="pl-PL"/>
        </w:rPr>
        <w:t xml:space="preserve"> </w:t>
      </w:r>
      <w:r w:rsidRPr="008B44B8">
        <w:rPr>
          <w:rFonts w:ascii="Arial" w:hAnsi="Arial"/>
          <w:lang w:val="pl-PL"/>
        </w:rPr>
        <w:t>drogowy.</w:t>
      </w:r>
    </w:p>
    <w:p w:rsidR="00901D82" w:rsidRPr="008B44B8" w:rsidRDefault="00901D82">
      <w:pPr>
        <w:spacing w:before="119"/>
        <w:ind w:left="137"/>
        <w:jc w:val="both"/>
        <w:rPr>
          <w:rFonts w:ascii="Arial" w:hAnsi="Arial" w:cs="Arial"/>
          <w:lang w:val="pl-PL"/>
        </w:rPr>
      </w:pPr>
      <w:r w:rsidRPr="008B44B8">
        <w:rPr>
          <w:rFonts w:ascii="Arial" w:hAnsi="Arial"/>
          <w:b/>
          <w:lang w:val="pl-PL"/>
        </w:rPr>
        <w:t xml:space="preserve">Rów stokowy. </w:t>
      </w:r>
      <w:r w:rsidRPr="008B44B8">
        <w:rPr>
          <w:rFonts w:ascii="Arial" w:hAnsi="Arial"/>
          <w:lang w:val="pl-PL"/>
        </w:rPr>
        <w:t>Rów zbierający wodę spływającą ze</w:t>
      </w:r>
      <w:r w:rsidRPr="008B44B8">
        <w:rPr>
          <w:rFonts w:ascii="Arial" w:hAnsi="Arial"/>
          <w:spacing w:val="-18"/>
          <w:lang w:val="pl-PL"/>
        </w:rPr>
        <w:t xml:space="preserve"> </w:t>
      </w:r>
      <w:r w:rsidRPr="008B44B8">
        <w:rPr>
          <w:rFonts w:ascii="Arial" w:hAnsi="Arial"/>
          <w:lang w:val="pl-PL"/>
        </w:rPr>
        <w:t>stoku.</w:t>
      </w:r>
    </w:p>
    <w:p w:rsidR="00901D82" w:rsidRPr="008B44B8" w:rsidRDefault="00901D82">
      <w:pPr>
        <w:pStyle w:val="Tekstpodstawowy"/>
        <w:spacing w:before="119" w:line="244" w:lineRule="auto"/>
        <w:rPr>
          <w:lang w:val="pl-PL"/>
        </w:rPr>
      </w:pPr>
      <w:r w:rsidRPr="008B44B8">
        <w:rPr>
          <w:b/>
          <w:lang w:val="pl-PL"/>
        </w:rPr>
        <w:t>Jednoroczne</w:t>
      </w:r>
      <w:r w:rsidRPr="008B44B8">
        <w:rPr>
          <w:b/>
          <w:spacing w:val="18"/>
          <w:lang w:val="pl-PL"/>
        </w:rPr>
        <w:t xml:space="preserve"> </w:t>
      </w:r>
      <w:r w:rsidRPr="008B44B8">
        <w:rPr>
          <w:b/>
          <w:lang w:val="pl-PL"/>
        </w:rPr>
        <w:t>samosiewy</w:t>
      </w:r>
      <w:r w:rsidRPr="008B44B8">
        <w:rPr>
          <w:lang w:val="pl-PL"/>
        </w:rPr>
        <w:t>.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Rośliny</w:t>
      </w:r>
      <w:r w:rsidRPr="008B44B8">
        <w:rPr>
          <w:spacing w:val="16"/>
          <w:lang w:val="pl-PL"/>
        </w:rPr>
        <w:t xml:space="preserve"> </w:t>
      </w:r>
      <w:r w:rsidRPr="008B44B8">
        <w:rPr>
          <w:lang w:val="pl-PL"/>
        </w:rPr>
        <w:t>rozmnożone</w:t>
      </w:r>
      <w:r w:rsidRPr="008B44B8">
        <w:rPr>
          <w:spacing w:val="20"/>
          <w:lang w:val="pl-PL"/>
        </w:rPr>
        <w:t xml:space="preserve"> </w:t>
      </w:r>
      <w:r w:rsidRPr="008B44B8">
        <w:rPr>
          <w:lang w:val="pl-PL"/>
        </w:rPr>
        <w:t>samoczynnie</w:t>
      </w:r>
      <w:r w:rsidRPr="008B44B8">
        <w:rPr>
          <w:spacing w:val="20"/>
          <w:lang w:val="pl-PL"/>
        </w:rPr>
        <w:t xml:space="preserve"> </w:t>
      </w:r>
      <w:r w:rsidRPr="008B44B8">
        <w:rPr>
          <w:lang w:val="pl-PL"/>
        </w:rPr>
        <w:t>z</w:t>
      </w:r>
      <w:r w:rsidRPr="008B44B8">
        <w:rPr>
          <w:spacing w:val="16"/>
          <w:lang w:val="pl-PL"/>
        </w:rPr>
        <w:t xml:space="preserve"> </w:t>
      </w:r>
      <w:r w:rsidRPr="008B44B8">
        <w:rPr>
          <w:lang w:val="pl-PL"/>
        </w:rPr>
        <w:t>nasion</w:t>
      </w:r>
      <w:r w:rsidRPr="008B44B8">
        <w:rPr>
          <w:spacing w:val="20"/>
          <w:lang w:val="pl-PL"/>
        </w:rPr>
        <w:t xml:space="preserve"> </w:t>
      </w:r>
      <w:r w:rsidRPr="008B44B8">
        <w:rPr>
          <w:lang w:val="pl-PL"/>
        </w:rPr>
        <w:t>drzew</w:t>
      </w:r>
      <w:r w:rsidRPr="008B44B8">
        <w:rPr>
          <w:spacing w:val="15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17"/>
          <w:lang w:val="pl-PL"/>
        </w:rPr>
        <w:t xml:space="preserve"> </w:t>
      </w:r>
      <w:r w:rsidRPr="008B44B8">
        <w:rPr>
          <w:lang w:val="pl-PL"/>
        </w:rPr>
        <w:t>krzewów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w</w:t>
      </w:r>
      <w:r w:rsidRPr="008B44B8">
        <w:rPr>
          <w:spacing w:val="15"/>
          <w:lang w:val="pl-PL"/>
        </w:rPr>
        <w:t xml:space="preserve"> </w:t>
      </w:r>
      <w:r w:rsidRPr="008B44B8">
        <w:rPr>
          <w:lang w:val="pl-PL"/>
        </w:rPr>
        <w:t>miejscach niepożądanych.</w:t>
      </w:r>
    </w:p>
    <w:p w:rsidR="00901D82" w:rsidRPr="008B44B8" w:rsidRDefault="00901D82">
      <w:pPr>
        <w:pStyle w:val="Tekstpodstawowy"/>
        <w:spacing w:before="111" w:line="244" w:lineRule="auto"/>
        <w:rPr>
          <w:lang w:val="pl-PL"/>
        </w:rPr>
      </w:pPr>
      <w:r w:rsidRPr="008B44B8">
        <w:rPr>
          <w:b/>
          <w:lang w:val="pl-PL"/>
        </w:rPr>
        <w:t xml:space="preserve">Chwasty. </w:t>
      </w:r>
      <w:r w:rsidRPr="008B44B8">
        <w:rPr>
          <w:lang w:val="pl-PL"/>
        </w:rPr>
        <w:t>Rośliny niepożądane, występujące wśród upraw roślin (w tym wypadku - traw), hamujące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ich rozwój i</w:t>
      </w:r>
      <w:r w:rsidRPr="008B44B8">
        <w:rPr>
          <w:spacing w:val="-2"/>
          <w:lang w:val="pl-PL"/>
        </w:rPr>
        <w:t xml:space="preserve"> </w:t>
      </w:r>
      <w:r w:rsidRPr="008B44B8">
        <w:rPr>
          <w:lang w:val="pl-PL"/>
        </w:rPr>
        <w:t>jakość.</w:t>
      </w:r>
    </w:p>
    <w:p w:rsidR="00901D82" w:rsidRPr="008B44B8" w:rsidRDefault="00901D82">
      <w:pPr>
        <w:pStyle w:val="Tekstpodstawowy"/>
        <w:spacing w:before="111"/>
        <w:ind w:right="149"/>
        <w:rPr>
          <w:lang w:val="pl-PL"/>
        </w:rPr>
      </w:pPr>
      <w:r w:rsidRPr="008B44B8">
        <w:rPr>
          <w:lang w:val="pl-PL"/>
        </w:rPr>
        <w:t>Ś</w:t>
      </w:r>
      <w:r w:rsidRPr="008B44B8">
        <w:rPr>
          <w:b/>
          <w:lang w:val="pl-PL"/>
        </w:rPr>
        <w:t xml:space="preserve">rodki chwastobójcze. </w:t>
      </w:r>
      <w:r w:rsidRPr="008B44B8">
        <w:rPr>
          <w:lang w:val="pl-PL"/>
        </w:rPr>
        <w:t xml:space="preserve">Chemiczne środki (herbicydy) do niszczenia chwastów w różnych </w:t>
      </w:r>
      <w:r w:rsidRPr="008B44B8">
        <w:rPr>
          <w:spacing w:val="56"/>
          <w:lang w:val="pl-PL"/>
        </w:rPr>
        <w:t xml:space="preserve"> </w:t>
      </w:r>
      <w:r w:rsidRPr="008B44B8">
        <w:rPr>
          <w:lang w:val="pl-PL"/>
        </w:rPr>
        <w:t>uprawach, w tym wypadku w</w:t>
      </w:r>
      <w:r w:rsidRPr="008B44B8">
        <w:rPr>
          <w:spacing w:val="-10"/>
          <w:lang w:val="pl-PL"/>
        </w:rPr>
        <w:t xml:space="preserve"> </w:t>
      </w:r>
      <w:r w:rsidRPr="008B44B8">
        <w:rPr>
          <w:lang w:val="pl-PL"/>
        </w:rPr>
        <w:t>trawnikach.</w:t>
      </w:r>
    </w:p>
    <w:p w:rsidR="00901D82" w:rsidRPr="008B44B8" w:rsidRDefault="00901D82">
      <w:pPr>
        <w:pStyle w:val="Tekstpodstawowy"/>
        <w:spacing w:before="121"/>
        <w:ind w:right="149"/>
        <w:rPr>
          <w:lang w:val="pl-PL"/>
        </w:rPr>
      </w:pPr>
      <w:r w:rsidRPr="008B44B8">
        <w:rPr>
          <w:lang w:val="pl-PL"/>
        </w:rPr>
        <w:t>Pozostałe  okre</w:t>
      </w:r>
      <w:r w:rsidRPr="008B44B8">
        <w:rPr>
          <w:rFonts w:cs="Arial"/>
          <w:lang w:val="pl-PL"/>
        </w:rPr>
        <w:t>ś</w:t>
      </w:r>
      <w:r w:rsidRPr="008B44B8">
        <w:rPr>
          <w:lang w:val="pl-PL"/>
        </w:rPr>
        <w:t>lenia  podstawowe  s</w:t>
      </w:r>
      <w:r w:rsidRPr="008B44B8">
        <w:rPr>
          <w:rFonts w:cs="Arial"/>
          <w:lang w:val="pl-PL"/>
        </w:rPr>
        <w:t xml:space="preserve">ą  </w:t>
      </w:r>
      <w:r w:rsidRPr="008B44B8">
        <w:rPr>
          <w:lang w:val="pl-PL"/>
        </w:rPr>
        <w:t>zgodne  z  obowi</w:t>
      </w:r>
      <w:r w:rsidRPr="008B44B8">
        <w:rPr>
          <w:rFonts w:cs="Arial"/>
          <w:lang w:val="pl-PL"/>
        </w:rPr>
        <w:t>ą</w:t>
      </w:r>
      <w:r w:rsidRPr="008B44B8">
        <w:rPr>
          <w:lang w:val="pl-PL"/>
        </w:rPr>
        <w:t>zuj</w:t>
      </w:r>
      <w:r w:rsidRPr="008B44B8">
        <w:rPr>
          <w:rFonts w:cs="Arial"/>
          <w:lang w:val="pl-PL"/>
        </w:rPr>
        <w:t>ą</w:t>
      </w:r>
      <w:r w:rsidRPr="008B44B8">
        <w:rPr>
          <w:lang w:val="pl-PL"/>
        </w:rPr>
        <w:t xml:space="preserve">cymi,  odpowiednimi  polskimi  </w:t>
      </w:r>
      <w:r w:rsidRPr="008B44B8">
        <w:rPr>
          <w:spacing w:val="39"/>
          <w:lang w:val="pl-PL"/>
        </w:rPr>
        <w:t xml:space="preserve"> </w:t>
      </w:r>
      <w:r w:rsidRPr="008B44B8">
        <w:rPr>
          <w:lang w:val="pl-PL"/>
        </w:rPr>
        <w:t>normami i z definicjami podanymi w specyfikacji technicznej „Wymagania ogólne" punkt</w:t>
      </w:r>
      <w:r w:rsidRPr="008B44B8">
        <w:rPr>
          <w:spacing w:val="-26"/>
          <w:lang w:val="pl-PL"/>
        </w:rPr>
        <w:t xml:space="preserve"> </w:t>
      </w:r>
      <w:r w:rsidRPr="008B44B8">
        <w:rPr>
          <w:lang w:val="pl-PL"/>
        </w:rPr>
        <w:t>1.4.</w:t>
      </w:r>
    </w:p>
    <w:p w:rsidR="00901D82" w:rsidRPr="008B44B8" w:rsidRDefault="00901D82">
      <w:pPr>
        <w:spacing w:before="5"/>
        <w:rPr>
          <w:rFonts w:ascii="Arial" w:hAnsi="Arial" w:cs="Arial"/>
          <w:sz w:val="24"/>
          <w:szCs w:val="24"/>
          <w:lang w:val="pl-PL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0"/>
        </w:tabs>
        <w:ind w:left="449" w:hanging="312"/>
        <w:jc w:val="both"/>
        <w:rPr>
          <w:b w:val="0"/>
          <w:bCs w:val="0"/>
        </w:rPr>
      </w:pPr>
      <w:bookmarkStart w:id="5" w:name="_TOC_250026"/>
      <w:r>
        <w:t>MATERIAŁY</w:t>
      </w:r>
      <w:bookmarkEnd w:id="5"/>
    </w:p>
    <w:p w:rsidR="00901D82" w:rsidRDefault="00901D82" w:rsidP="008B44B8">
      <w:pPr>
        <w:pStyle w:val="Tekstpodstawowy"/>
        <w:spacing w:before="44"/>
        <w:jc w:val="both"/>
      </w:pPr>
      <w:r>
        <w:t>Materiały nie</w:t>
      </w:r>
      <w:r>
        <w:rPr>
          <w:spacing w:val="-8"/>
        </w:rPr>
        <w:t xml:space="preserve"> </w:t>
      </w:r>
      <w:r>
        <w:t xml:space="preserve">występują. </w:t>
      </w:r>
    </w:p>
    <w:p w:rsidR="00901D82" w:rsidRDefault="00901D82" w:rsidP="008B44B8">
      <w:pPr>
        <w:pStyle w:val="Tekstpodstawowy"/>
        <w:spacing w:before="44"/>
        <w:jc w:val="both"/>
        <w:sectPr w:rsidR="00901D82">
          <w:footerReference w:type="default" r:id="rId7"/>
          <w:pgSz w:w="11910" w:h="16840"/>
          <w:pgMar w:top="640" w:right="580" w:bottom="760" w:left="940" w:header="450" w:footer="574" w:gutter="0"/>
          <w:pgNumType w:start="42"/>
          <w:cols w:space="708"/>
        </w:sectPr>
      </w:pPr>
    </w:p>
    <w:p w:rsidR="00901D82" w:rsidRDefault="00901D82">
      <w:pPr>
        <w:rPr>
          <w:rFonts w:ascii="Arial" w:hAnsi="Arial" w:cs="Arial"/>
          <w:sz w:val="20"/>
          <w:szCs w:val="20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2"/>
        </w:tabs>
        <w:spacing w:before="244"/>
        <w:ind w:left="452" w:hanging="315"/>
        <w:jc w:val="both"/>
        <w:rPr>
          <w:b w:val="0"/>
          <w:bCs w:val="0"/>
        </w:rPr>
      </w:pPr>
      <w:bookmarkStart w:id="6" w:name="_TOC_250025"/>
      <w:r>
        <w:t>SPRZ</w:t>
      </w:r>
      <w:r>
        <w:rPr>
          <w:b w:val="0"/>
        </w:rPr>
        <w:t>Ę</w:t>
      </w:r>
      <w:r>
        <w:t>T</w:t>
      </w:r>
      <w:bookmarkEnd w:id="6"/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61"/>
        <w:ind w:left="567" w:hanging="430"/>
        <w:jc w:val="both"/>
        <w:rPr>
          <w:b w:val="0"/>
          <w:bCs w:val="0"/>
        </w:rPr>
      </w:pPr>
      <w:bookmarkStart w:id="7" w:name="_TOC_250024"/>
      <w:r>
        <w:t>Ogólne wymagania dotycz</w:t>
      </w:r>
      <w:r>
        <w:rPr>
          <w:b w:val="0"/>
        </w:rPr>
        <w:t>ą</w:t>
      </w:r>
      <w:r>
        <w:t>ce</w:t>
      </w:r>
      <w:r>
        <w:rPr>
          <w:spacing w:val="-7"/>
        </w:rPr>
        <w:t xml:space="preserve"> </w:t>
      </w:r>
      <w:r>
        <w:t>sprz</w:t>
      </w:r>
      <w:r>
        <w:rPr>
          <w:b w:val="0"/>
        </w:rPr>
        <w:t>ę</w:t>
      </w:r>
      <w:r>
        <w:t>tu</w:t>
      </w:r>
      <w:bookmarkEnd w:id="7"/>
    </w:p>
    <w:p w:rsidR="00901D82" w:rsidRPr="008B44B8" w:rsidRDefault="00901D82">
      <w:pPr>
        <w:pStyle w:val="Tekstpodstawowy"/>
        <w:spacing w:before="61"/>
        <w:jc w:val="both"/>
        <w:rPr>
          <w:lang w:val="pl-PL"/>
        </w:rPr>
      </w:pPr>
      <w:r w:rsidRPr="008B44B8">
        <w:rPr>
          <w:lang w:val="pl-PL"/>
        </w:rPr>
        <w:t>Ogólne wymagania dotyczące sprzętu podano w - Wymagania ogólne - pkt</w:t>
      </w:r>
      <w:r w:rsidRPr="008B44B8">
        <w:rPr>
          <w:spacing w:val="-28"/>
          <w:lang w:val="pl-PL"/>
        </w:rPr>
        <w:t xml:space="preserve"> </w:t>
      </w:r>
      <w:r w:rsidRPr="008B44B8">
        <w:rPr>
          <w:lang w:val="pl-PL"/>
        </w:rPr>
        <w:t>3.</w:t>
      </w:r>
    </w:p>
    <w:p w:rsidR="00901D82" w:rsidRPr="008B44B8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19"/>
        <w:ind w:left="567" w:hanging="430"/>
        <w:jc w:val="both"/>
        <w:rPr>
          <w:b w:val="0"/>
          <w:bCs w:val="0"/>
          <w:lang w:val="pl-PL"/>
        </w:rPr>
      </w:pPr>
      <w:bookmarkStart w:id="8" w:name="_TOC_250023"/>
      <w:r w:rsidRPr="008B44B8">
        <w:rPr>
          <w:lang w:val="pl-PL"/>
        </w:rPr>
        <w:t>Sprz</w:t>
      </w:r>
      <w:r w:rsidRPr="008B44B8">
        <w:rPr>
          <w:b w:val="0"/>
          <w:lang w:val="pl-PL"/>
        </w:rPr>
        <w:t>ę</w:t>
      </w:r>
      <w:r w:rsidRPr="008B44B8">
        <w:rPr>
          <w:lang w:val="pl-PL"/>
        </w:rPr>
        <w:t>t do wykonywania robót remontowych i</w:t>
      </w:r>
      <w:r w:rsidRPr="008B44B8">
        <w:rPr>
          <w:spacing w:val="-6"/>
          <w:lang w:val="pl-PL"/>
        </w:rPr>
        <w:t xml:space="preserve"> </w:t>
      </w:r>
      <w:r w:rsidRPr="008B44B8">
        <w:rPr>
          <w:lang w:val="pl-PL"/>
        </w:rPr>
        <w:t>utrzymaniowych</w:t>
      </w:r>
      <w:bookmarkEnd w:id="8"/>
    </w:p>
    <w:p w:rsidR="00901D82" w:rsidRDefault="00901D82">
      <w:pPr>
        <w:pStyle w:val="Tekstpodstawowy"/>
        <w:spacing w:before="61"/>
        <w:ind w:right="151"/>
        <w:jc w:val="both"/>
      </w:pPr>
      <w:r w:rsidRPr="008B44B8">
        <w:rPr>
          <w:lang w:val="pl-PL"/>
        </w:rPr>
        <w:t>Ze względu na położenie konserwowanych obiektów w terenie zabudowanym i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trudnodostępnym, roboty należy wykonywać ręcznie przy pomocy prostych narzędzi (kosa, łopata, szpadel,</w:t>
      </w:r>
      <w:r w:rsidRPr="008B44B8">
        <w:rPr>
          <w:spacing w:val="-8"/>
          <w:lang w:val="pl-PL"/>
        </w:rPr>
        <w:t xml:space="preserve"> </w:t>
      </w:r>
      <w:r w:rsidRPr="008B44B8">
        <w:rPr>
          <w:lang w:val="pl-PL"/>
        </w:rPr>
        <w:t xml:space="preserve">siekiera). </w:t>
      </w:r>
      <w:r>
        <w:t>Dopuszcza się wykorzystanie do koszenia wykaszarki</w:t>
      </w:r>
      <w:r>
        <w:rPr>
          <w:spacing w:val="-23"/>
        </w:rPr>
        <w:t xml:space="preserve"> </w:t>
      </w:r>
      <w:r>
        <w:t>spalinowe.</w:t>
      </w:r>
    </w:p>
    <w:p w:rsidR="00901D82" w:rsidRDefault="00901D82">
      <w:pPr>
        <w:spacing w:before="5"/>
        <w:rPr>
          <w:rFonts w:ascii="Arial" w:hAnsi="Arial" w:cs="Arial"/>
          <w:sz w:val="24"/>
          <w:szCs w:val="24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2"/>
        </w:tabs>
        <w:ind w:left="452" w:hanging="315"/>
        <w:jc w:val="both"/>
        <w:rPr>
          <w:b w:val="0"/>
          <w:bCs w:val="0"/>
        </w:rPr>
      </w:pPr>
      <w:bookmarkStart w:id="9" w:name="_TOC_250022"/>
      <w:r>
        <w:t>TRANSPORT</w:t>
      </w:r>
      <w:bookmarkEnd w:id="9"/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61"/>
        <w:ind w:left="567" w:hanging="430"/>
        <w:jc w:val="both"/>
        <w:rPr>
          <w:b w:val="0"/>
          <w:bCs w:val="0"/>
        </w:rPr>
      </w:pPr>
      <w:bookmarkStart w:id="10" w:name="_TOC_250021"/>
      <w:r>
        <w:t>Ogólne wymagania dotycz</w:t>
      </w:r>
      <w:r>
        <w:rPr>
          <w:b w:val="0"/>
        </w:rPr>
        <w:t>ą</w:t>
      </w:r>
      <w:r>
        <w:t>ce</w:t>
      </w:r>
      <w:r>
        <w:rPr>
          <w:spacing w:val="-7"/>
        </w:rPr>
        <w:t xml:space="preserve"> </w:t>
      </w:r>
      <w:r>
        <w:t>transportu</w:t>
      </w:r>
      <w:bookmarkEnd w:id="10"/>
    </w:p>
    <w:p w:rsidR="00901D82" w:rsidRPr="008B44B8" w:rsidRDefault="00901D82">
      <w:pPr>
        <w:pStyle w:val="Tekstpodstawowy"/>
        <w:spacing w:before="61"/>
        <w:jc w:val="both"/>
        <w:rPr>
          <w:lang w:val="pl-PL"/>
        </w:rPr>
      </w:pPr>
      <w:r w:rsidRPr="008B44B8">
        <w:rPr>
          <w:lang w:val="pl-PL"/>
        </w:rPr>
        <w:t>Ogólne wymagania dotyczące transportu podano w - Wymagania ogólne - pkt</w:t>
      </w:r>
      <w:r w:rsidRPr="008B44B8">
        <w:rPr>
          <w:spacing w:val="-31"/>
          <w:lang w:val="pl-PL"/>
        </w:rPr>
        <w:t xml:space="preserve"> </w:t>
      </w:r>
      <w:r w:rsidRPr="008B44B8">
        <w:rPr>
          <w:lang w:val="pl-PL"/>
        </w:rPr>
        <w:t>4.</w:t>
      </w:r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ind w:left="567" w:hanging="430"/>
        <w:jc w:val="both"/>
        <w:rPr>
          <w:b w:val="0"/>
          <w:bCs w:val="0"/>
        </w:rPr>
      </w:pPr>
      <w:bookmarkStart w:id="11" w:name="_TOC_250020"/>
      <w:r>
        <w:t>Transport</w:t>
      </w:r>
      <w:r>
        <w:rPr>
          <w:spacing w:val="-2"/>
        </w:rPr>
        <w:t xml:space="preserve"> </w:t>
      </w:r>
      <w:r>
        <w:t>materiałów</w:t>
      </w:r>
      <w:bookmarkEnd w:id="11"/>
    </w:p>
    <w:p w:rsidR="00901D82" w:rsidRPr="008B44B8" w:rsidRDefault="00901D82">
      <w:pPr>
        <w:pStyle w:val="Tekstpodstawowy"/>
        <w:spacing w:before="61"/>
        <w:ind w:right="149"/>
        <w:jc w:val="both"/>
        <w:rPr>
          <w:lang w:val="pl-PL"/>
        </w:rPr>
      </w:pPr>
      <w:r w:rsidRPr="008B44B8">
        <w:rPr>
          <w:lang w:val="pl-PL"/>
        </w:rPr>
        <w:t>Przy wykonywaniu robót określonych w niniejszej ST, można korzystać z dowolnych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środków transportowych.</w:t>
      </w:r>
    </w:p>
    <w:p w:rsidR="00901D82" w:rsidRPr="008B44B8" w:rsidRDefault="00901D82">
      <w:pPr>
        <w:spacing w:before="5"/>
        <w:rPr>
          <w:rFonts w:ascii="Arial" w:hAnsi="Arial" w:cs="Arial"/>
          <w:sz w:val="24"/>
          <w:szCs w:val="24"/>
          <w:lang w:val="pl-PL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2"/>
        </w:tabs>
        <w:ind w:left="452" w:hanging="315"/>
        <w:jc w:val="both"/>
        <w:rPr>
          <w:b w:val="0"/>
          <w:bCs w:val="0"/>
        </w:rPr>
      </w:pPr>
      <w:bookmarkStart w:id="12" w:name="_TOC_250019"/>
      <w:r>
        <w:t>WYKONANIE ROBÓT</w:t>
      </w:r>
      <w:bookmarkEnd w:id="12"/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59"/>
        <w:ind w:left="567" w:hanging="430"/>
        <w:jc w:val="both"/>
        <w:rPr>
          <w:b w:val="0"/>
          <w:bCs w:val="0"/>
        </w:rPr>
      </w:pPr>
      <w:bookmarkStart w:id="13" w:name="_TOC_250018"/>
      <w:r>
        <w:t>Ogólne zasady wykonania</w:t>
      </w:r>
      <w:r>
        <w:rPr>
          <w:spacing w:val="-10"/>
        </w:rPr>
        <w:t xml:space="preserve"> </w:t>
      </w:r>
      <w:r>
        <w:t>robót</w:t>
      </w:r>
      <w:bookmarkEnd w:id="13"/>
    </w:p>
    <w:p w:rsidR="00901D82" w:rsidRPr="008B44B8" w:rsidRDefault="00901D82">
      <w:pPr>
        <w:pStyle w:val="Tekstpodstawowy"/>
        <w:spacing w:before="64"/>
        <w:jc w:val="both"/>
        <w:rPr>
          <w:lang w:val="pl-PL"/>
        </w:rPr>
      </w:pPr>
      <w:r w:rsidRPr="008B44B8">
        <w:rPr>
          <w:lang w:val="pl-PL"/>
        </w:rPr>
        <w:t>Ogólne zasady wykonania robót podano w ST-00.00 - Wymagania ogólne - pkt</w:t>
      </w:r>
      <w:r w:rsidRPr="008B44B8">
        <w:rPr>
          <w:spacing w:val="-28"/>
          <w:lang w:val="pl-PL"/>
        </w:rPr>
        <w:t xml:space="preserve"> </w:t>
      </w:r>
      <w:r w:rsidRPr="008B44B8">
        <w:rPr>
          <w:lang w:val="pl-PL"/>
        </w:rPr>
        <w:t>5.</w:t>
      </w:r>
    </w:p>
    <w:p w:rsidR="00901D82" w:rsidRPr="008B44B8" w:rsidRDefault="00901D82">
      <w:pPr>
        <w:pStyle w:val="Tekstpodstawowy"/>
        <w:spacing w:before="40"/>
        <w:ind w:right="151"/>
        <w:jc w:val="both"/>
        <w:rPr>
          <w:lang w:val="pl-PL"/>
        </w:rPr>
      </w:pPr>
      <w:r w:rsidRPr="008B44B8">
        <w:rPr>
          <w:lang w:val="pl-PL"/>
        </w:rPr>
        <w:t xml:space="preserve">Wykonawca jest odpowiedzialny za prowadzenie robót zgodnie z projektem, przedmiarem </w:t>
      </w:r>
      <w:r w:rsidRPr="008B44B8">
        <w:rPr>
          <w:spacing w:val="6"/>
          <w:lang w:val="pl-PL"/>
        </w:rPr>
        <w:t xml:space="preserve"> </w:t>
      </w:r>
      <w:r w:rsidRPr="008B44B8">
        <w:rPr>
          <w:lang w:val="pl-PL"/>
        </w:rPr>
        <w:t>robót, umową i niniejszą</w:t>
      </w:r>
      <w:r w:rsidRPr="008B44B8">
        <w:rPr>
          <w:spacing w:val="-6"/>
          <w:lang w:val="pl-PL"/>
        </w:rPr>
        <w:t xml:space="preserve"> </w:t>
      </w:r>
      <w:r w:rsidRPr="008B44B8">
        <w:rPr>
          <w:lang w:val="pl-PL"/>
        </w:rPr>
        <w:t>ST.</w:t>
      </w:r>
    </w:p>
    <w:p w:rsidR="00901D82" w:rsidRDefault="00901D82">
      <w:pPr>
        <w:pStyle w:val="Tekstpodstawowy"/>
        <w:spacing w:before="40"/>
        <w:ind w:right="148"/>
        <w:jc w:val="both"/>
      </w:pPr>
      <w:r w:rsidRPr="008B44B8">
        <w:rPr>
          <w:lang w:val="pl-PL"/>
        </w:rPr>
        <w:t>W czasie przebudowy i konserwacji urządzeń melioracyjnych należy przestrzegać zaleceń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 xml:space="preserve">osoby sprawującej kontrolę techniczną, wyznaczonej przez Inwestora. </w:t>
      </w:r>
      <w:r>
        <w:t>Szczegółowy zakres robót</w:t>
      </w:r>
      <w:r>
        <w:rPr>
          <w:spacing w:val="20"/>
        </w:rPr>
        <w:t xml:space="preserve"> </w:t>
      </w:r>
      <w:r>
        <w:t>określają przedmiary.</w:t>
      </w:r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ind w:left="567" w:hanging="430"/>
        <w:jc w:val="both"/>
        <w:rPr>
          <w:b w:val="0"/>
          <w:bCs w:val="0"/>
        </w:rPr>
      </w:pPr>
      <w:bookmarkStart w:id="14" w:name="_TOC_250017"/>
      <w:r>
        <w:t>Informacja o terenie</w:t>
      </w:r>
      <w:r>
        <w:rPr>
          <w:spacing w:val="-5"/>
        </w:rPr>
        <w:t xml:space="preserve"> </w:t>
      </w:r>
      <w:r>
        <w:t>budowy</w:t>
      </w:r>
      <w:bookmarkEnd w:id="14"/>
    </w:p>
    <w:p w:rsidR="00901D82" w:rsidRPr="008B44B8" w:rsidRDefault="00901D82">
      <w:pPr>
        <w:pStyle w:val="Tekstpodstawowy"/>
        <w:spacing w:before="64"/>
        <w:ind w:right="149"/>
        <w:jc w:val="both"/>
        <w:rPr>
          <w:lang w:val="pl-PL"/>
        </w:rPr>
      </w:pPr>
      <w:r w:rsidRPr="008B44B8">
        <w:rPr>
          <w:lang w:val="pl-PL"/>
        </w:rPr>
        <w:t>Roboty</w:t>
      </w:r>
      <w:r w:rsidRPr="008B44B8">
        <w:rPr>
          <w:spacing w:val="50"/>
          <w:lang w:val="pl-PL"/>
        </w:rPr>
        <w:t xml:space="preserve"> </w:t>
      </w:r>
      <w:r w:rsidRPr="008B44B8">
        <w:rPr>
          <w:lang w:val="pl-PL"/>
        </w:rPr>
        <w:t>konserwacyjne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urządzeń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melioracji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podstawowych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(cieki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oraz</w:t>
      </w:r>
      <w:r w:rsidRPr="008B44B8">
        <w:rPr>
          <w:spacing w:val="50"/>
          <w:lang w:val="pl-PL"/>
        </w:rPr>
        <w:t xml:space="preserve"> </w:t>
      </w:r>
      <w:r w:rsidRPr="008B44B8">
        <w:rPr>
          <w:lang w:val="pl-PL"/>
        </w:rPr>
        <w:t>wały)</w:t>
      </w:r>
      <w:r w:rsidRPr="008B44B8">
        <w:rPr>
          <w:spacing w:val="54"/>
          <w:lang w:val="pl-PL"/>
        </w:rPr>
        <w:t xml:space="preserve"> </w:t>
      </w:r>
      <w:r w:rsidRPr="008B44B8">
        <w:rPr>
          <w:lang w:val="pl-PL"/>
        </w:rPr>
        <w:t>są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robotami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liniowymi. Wykonawca przemieszcza się wzdłuż konserwowanego obiektu bez potrzeby posiadania</w:t>
      </w:r>
      <w:r w:rsidRPr="008B44B8">
        <w:rPr>
          <w:spacing w:val="-20"/>
          <w:lang w:val="pl-PL"/>
        </w:rPr>
        <w:t xml:space="preserve"> </w:t>
      </w:r>
      <w:r w:rsidRPr="008B44B8">
        <w:rPr>
          <w:lang w:val="pl-PL"/>
        </w:rPr>
        <w:t>zaplecza budowy, wygrodzenia obiektu, posiadania projektu organizacji ruchu. Są to roboty w terenie</w:t>
      </w:r>
      <w:r w:rsidRPr="008B44B8">
        <w:rPr>
          <w:spacing w:val="57"/>
          <w:lang w:val="pl-PL"/>
        </w:rPr>
        <w:t xml:space="preserve"> </w:t>
      </w:r>
      <w:r w:rsidRPr="008B44B8">
        <w:rPr>
          <w:lang w:val="pl-PL"/>
        </w:rPr>
        <w:t>o utrudnionym dostępie do obiektu, bez stałej możliwości poruszania się wzdłuż obiektu</w:t>
      </w:r>
      <w:r w:rsidRPr="008B44B8">
        <w:rPr>
          <w:spacing w:val="35"/>
          <w:lang w:val="pl-PL"/>
        </w:rPr>
        <w:t xml:space="preserve"> </w:t>
      </w:r>
      <w:r w:rsidRPr="008B44B8">
        <w:rPr>
          <w:lang w:val="pl-PL"/>
        </w:rPr>
        <w:t>środkami transportowymi.</w:t>
      </w:r>
    </w:p>
    <w:p w:rsidR="00901D82" w:rsidRPr="008B44B8" w:rsidRDefault="00901D82">
      <w:pPr>
        <w:pStyle w:val="Tekstpodstawowy"/>
        <w:spacing w:before="40"/>
        <w:ind w:right="149"/>
        <w:jc w:val="both"/>
        <w:rPr>
          <w:lang w:val="pl-PL"/>
        </w:rPr>
      </w:pPr>
      <w:r w:rsidRPr="008B44B8">
        <w:rPr>
          <w:lang w:val="pl-PL"/>
        </w:rPr>
        <w:t>Organizując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>roboty</w:t>
      </w:r>
      <w:r w:rsidRPr="008B44B8">
        <w:rPr>
          <w:spacing w:val="17"/>
          <w:lang w:val="pl-PL"/>
        </w:rPr>
        <w:t xml:space="preserve"> </w:t>
      </w:r>
      <w:r w:rsidRPr="008B44B8">
        <w:rPr>
          <w:lang w:val="pl-PL"/>
        </w:rPr>
        <w:t>konserwacyjne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na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ciekach,</w:t>
      </w:r>
      <w:r w:rsidRPr="008B44B8">
        <w:rPr>
          <w:spacing w:val="20"/>
          <w:lang w:val="pl-PL"/>
        </w:rPr>
        <w:t xml:space="preserve"> </w:t>
      </w:r>
      <w:r w:rsidRPr="008B44B8">
        <w:rPr>
          <w:lang w:val="pl-PL"/>
        </w:rPr>
        <w:t>należy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je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rozpocząć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>od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ujścia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umożliwiając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 xml:space="preserve">swobodny odpływ wody. W czasie trwania robót należy na bieżąco usuwać zbierające się na kratach porosty </w:t>
      </w:r>
      <w:r w:rsidRPr="008B44B8">
        <w:rPr>
          <w:spacing w:val="9"/>
          <w:lang w:val="pl-PL"/>
        </w:rPr>
        <w:t xml:space="preserve"> </w:t>
      </w:r>
      <w:r w:rsidRPr="008B44B8">
        <w:rPr>
          <w:lang w:val="pl-PL"/>
        </w:rPr>
        <w:t>traw i inne</w:t>
      </w:r>
      <w:r w:rsidRPr="008B44B8">
        <w:rPr>
          <w:spacing w:val="-11"/>
          <w:lang w:val="pl-PL"/>
        </w:rPr>
        <w:t xml:space="preserve"> </w:t>
      </w:r>
      <w:r w:rsidRPr="008B44B8">
        <w:rPr>
          <w:lang w:val="pl-PL"/>
        </w:rPr>
        <w:t>zanieczyszczenia.</w:t>
      </w:r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ind w:left="567" w:hanging="430"/>
        <w:jc w:val="both"/>
        <w:rPr>
          <w:b w:val="0"/>
          <w:bCs w:val="0"/>
        </w:rPr>
      </w:pPr>
      <w:bookmarkStart w:id="15" w:name="_TOC_250016"/>
      <w:r>
        <w:t>Oczyszczenie</w:t>
      </w:r>
      <w:r>
        <w:rPr>
          <w:spacing w:val="-1"/>
        </w:rPr>
        <w:t xml:space="preserve"> </w:t>
      </w:r>
      <w:r>
        <w:t>rowu</w:t>
      </w:r>
      <w:bookmarkEnd w:id="15"/>
    </w:p>
    <w:p w:rsidR="00901D82" w:rsidRPr="008B44B8" w:rsidRDefault="00901D82">
      <w:pPr>
        <w:pStyle w:val="Tekstpodstawowy"/>
        <w:spacing w:before="64"/>
        <w:ind w:right="149"/>
        <w:jc w:val="both"/>
        <w:rPr>
          <w:lang w:val="pl-PL"/>
        </w:rPr>
      </w:pPr>
      <w:r w:rsidRPr="008B44B8">
        <w:rPr>
          <w:lang w:val="pl-PL"/>
        </w:rPr>
        <w:t>Oczyszczenie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rowu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polega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na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wybraniu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namułu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naniesionego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przez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wodę,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>ścięciu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trawy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krzaków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w obrębie</w:t>
      </w:r>
      <w:r w:rsidRPr="008B44B8">
        <w:rPr>
          <w:spacing w:val="-7"/>
          <w:lang w:val="pl-PL"/>
        </w:rPr>
        <w:t xml:space="preserve"> </w:t>
      </w:r>
      <w:r w:rsidRPr="008B44B8">
        <w:rPr>
          <w:lang w:val="pl-PL"/>
        </w:rPr>
        <w:t>rowu.</w:t>
      </w:r>
    </w:p>
    <w:p w:rsidR="00901D82" w:rsidRPr="008B44B8" w:rsidRDefault="00901D82">
      <w:pPr>
        <w:pStyle w:val="Tekstpodstawowy"/>
        <w:spacing w:before="40"/>
        <w:ind w:right="150"/>
        <w:jc w:val="both"/>
        <w:rPr>
          <w:lang w:val="pl-PL"/>
        </w:rPr>
      </w:pPr>
      <w:r w:rsidRPr="008B44B8">
        <w:rPr>
          <w:lang w:val="pl-PL"/>
        </w:rPr>
        <w:t xml:space="preserve">Koszenie porostu traw ręczne należy przeprowadzić przy użyciu sprzętu tradycyjnego </w:t>
      </w:r>
      <w:r w:rsidRPr="008B44B8">
        <w:rPr>
          <w:spacing w:val="11"/>
          <w:lang w:val="pl-PL"/>
        </w:rPr>
        <w:t xml:space="preserve"> </w:t>
      </w:r>
      <w:r w:rsidRPr="008B44B8">
        <w:rPr>
          <w:lang w:val="pl-PL"/>
        </w:rPr>
        <w:t xml:space="preserve">- konwencjonalnej kosy ręcznej lub kosy spalinowej. W trakcie użytkowania wymienionego 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sprzętu muszą być zachowane wszelkie wymogi bezpieczeństwa, a operatorzy muszą być przeszkoleni w</w:t>
      </w:r>
      <w:r w:rsidRPr="008B44B8">
        <w:rPr>
          <w:spacing w:val="5"/>
          <w:lang w:val="pl-PL"/>
        </w:rPr>
        <w:t xml:space="preserve"> </w:t>
      </w:r>
      <w:r w:rsidRPr="008B44B8">
        <w:rPr>
          <w:lang w:val="pl-PL"/>
        </w:rPr>
        <w:t>tym zakresie.</w:t>
      </w:r>
    </w:p>
    <w:p w:rsidR="00901D82" w:rsidRPr="008B44B8" w:rsidRDefault="00901D82">
      <w:pPr>
        <w:pStyle w:val="Tekstpodstawowy"/>
        <w:spacing w:before="40"/>
        <w:ind w:right="149"/>
        <w:jc w:val="both"/>
        <w:rPr>
          <w:lang w:val="pl-PL"/>
        </w:rPr>
      </w:pPr>
      <w:r w:rsidRPr="008B44B8">
        <w:rPr>
          <w:lang w:val="pl-PL"/>
        </w:rPr>
        <w:t>Koszenie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porostu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traw</w:t>
      </w:r>
      <w:r w:rsidRPr="008B44B8">
        <w:rPr>
          <w:spacing w:val="18"/>
          <w:lang w:val="pl-PL"/>
        </w:rPr>
        <w:t xml:space="preserve"> </w:t>
      </w:r>
      <w:r w:rsidRPr="008B44B8">
        <w:rPr>
          <w:lang w:val="pl-PL"/>
        </w:rPr>
        <w:t>ze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skarp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cieku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należy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przeprowadzić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do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wysokości</w:t>
      </w:r>
      <w:r w:rsidRPr="008B44B8">
        <w:rPr>
          <w:spacing w:val="20"/>
          <w:lang w:val="pl-PL"/>
        </w:rPr>
        <w:t xml:space="preserve"> </w:t>
      </w:r>
      <w:r w:rsidRPr="008B44B8">
        <w:rPr>
          <w:lang w:val="pl-PL"/>
        </w:rPr>
        <w:t>4cm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>od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poziomu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gruntu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w zależności od sytuacji terenowej. Eksploatacyjny pas wykosić o szerokości min. 1m od górnej</w:t>
      </w:r>
      <w:r w:rsidRPr="008B44B8">
        <w:rPr>
          <w:spacing w:val="43"/>
          <w:lang w:val="pl-PL"/>
        </w:rPr>
        <w:t xml:space="preserve"> </w:t>
      </w:r>
      <w:r w:rsidRPr="008B44B8">
        <w:rPr>
          <w:lang w:val="pl-PL"/>
        </w:rPr>
        <w:t>krawędzi skarpy.</w:t>
      </w:r>
    </w:p>
    <w:p w:rsidR="00901D82" w:rsidRPr="008B44B8" w:rsidRDefault="00901D82">
      <w:pPr>
        <w:pStyle w:val="Tekstpodstawowy"/>
        <w:spacing w:before="40"/>
        <w:ind w:right="148"/>
        <w:jc w:val="both"/>
        <w:rPr>
          <w:lang w:val="pl-PL"/>
        </w:rPr>
      </w:pPr>
      <w:r w:rsidRPr="008B44B8">
        <w:rPr>
          <w:lang w:val="pl-PL"/>
        </w:rPr>
        <w:t>Wygrabienie porostów należy wykonać niezwłocznie po wykonaniu koszenia. Wygrabione</w:t>
      </w:r>
      <w:r w:rsidRPr="008B44B8">
        <w:rPr>
          <w:spacing w:val="1"/>
          <w:lang w:val="pl-PL"/>
        </w:rPr>
        <w:t xml:space="preserve"> </w:t>
      </w:r>
      <w:r w:rsidRPr="008B44B8">
        <w:rPr>
          <w:lang w:val="pl-PL"/>
        </w:rPr>
        <w:t>porosty należy złożyć w wałek na granicy wykoszonych porostów lub, w przypadku gdy pozwala na to</w:t>
      </w:r>
      <w:r w:rsidRPr="008B44B8">
        <w:rPr>
          <w:spacing w:val="36"/>
          <w:lang w:val="pl-PL"/>
        </w:rPr>
        <w:t xml:space="preserve"> </w:t>
      </w:r>
      <w:r w:rsidRPr="008B44B8">
        <w:rPr>
          <w:lang w:val="pl-PL"/>
        </w:rPr>
        <w:t>sytuacja terenowa, złożyć w kopki, a następnie</w:t>
      </w:r>
      <w:r w:rsidRPr="008B44B8">
        <w:rPr>
          <w:spacing w:val="-17"/>
          <w:lang w:val="pl-PL"/>
        </w:rPr>
        <w:t xml:space="preserve"> </w:t>
      </w:r>
      <w:r w:rsidRPr="008B44B8">
        <w:rPr>
          <w:lang w:val="pl-PL"/>
        </w:rPr>
        <w:t>wywieźć.</w:t>
      </w:r>
    </w:p>
    <w:p w:rsidR="00901D82" w:rsidRPr="008B44B8" w:rsidRDefault="00901D82">
      <w:pPr>
        <w:pStyle w:val="Tekstpodstawowy"/>
        <w:spacing w:before="40"/>
        <w:ind w:right="150"/>
        <w:jc w:val="both"/>
        <w:rPr>
          <w:lang w:val="pl-PL"/>
        </w:rPr>
      </w:pPr>
      <w:r w:rsidRPr="008B44B8">
        <w:rPr>
          <w:lang w:val="pl-PL"/>
        </w:rPr>
        <w:t>Usuwanie kożucha roślin pływających prowadzić systematycznie z prowadzeniem pozostałych</w:t>
      </w:r>
      <w:r w:rsidRPr="008B44B8">
        <w:rPr>
          <w:spacing w:val="24"/>
          <w:lang w:val="pl-PL"/>
        </w:rPr>
        <w:t xml:space="preserve"> </w:t>
      </w:r>
      <w:r w:rsidRPr="008B44B8">
        <w:rPr>
          <w:lang w:val="pl-PL"/>
        </w:rPr>
        <w:t>prac. Zebrane rośliny należy usunąć poza górną krawędź cieku i złożyć na wykoszonych</w:t>
      </w:r>
      <w:r w:rsidRPr="008B44B8">
        <w:rPr>
          <w:spacing w:val="58"/>
          <w:lang w:val="pl-PL"/>
        </w:rPr>
        <w:t xml:space="preserve"> </w:t>
      </w:r>
      <w:r w:rsidRPr="008B44B8">
        <w:rPr>
          <w:lang w:val="pl-PL"/>
        </w:rPr>
        <w:t>porostach. Wydobyte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z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cieku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porosty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roślin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korzeniących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się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w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>dnie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(hakowanie)</w:t>
      </w:r>
      <w:r w:rsidRPr="008B44B8">
        <w:rPr>
          <w:spacing w:val="26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darń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>korzeniową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oraz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rośliny</w:t>
      </w:r>
    </w:p>
    <w:p w:rsidR="00901D82" w:rsidRPr="008B44B8" w:rsidRDefault="00901D82">
      <w:pPr>
        <w:jc w:val="both"/>
        <w:rPr>
          <w:lang w:val="pl-PL"/>
        </w:rPr>
        <w:sectPr w:rsidR="00901D82" w:rsidRPr="008B44B8">
          <w:pgSz w:w="11910" w:h="16840"/>
          <w:pgMar w:top="640" w:right="580" w:bottom="760" w:left="940" w:header="450" w:footer="574" w:gutter="0"/>
          <w:cols w:space="708"/>
        </w:sectPr>
      </w:pPr>
    </w:p>
    <w:p w:rsidR="00901D82" w:rsidRPr="008B44B8" w:rsidRDefault="00901D82">
      <w:pPr>
        <w:rPr>
          <w:rFonts w:ascii="Arial" w:hAnsi="Arial" w:cs="Arial"/>
          <w:sz w:val="20"/>
          <w:szCs w:val="20"/>
          <w:lang w:val="pl-PL"/>
        </w:rPr>
      </w:pPr>
    </w:p>
    <w:p w:rsidR="00901D82" w:rsidRPr="008B44B8" w:rsidRDefault="00901D82">
      <w:pPr>
        <w:rPr>
          <w:rFonts w:ascii="Arial" w:hAnsi="Arial" w:cs="Arial"/>
          <w:sz w:val="20"/>
          <w:szCs w:val="20"/>
          <w:lang w:val="pl-PL"/>
        </w:rPr>
      </w:pPr>
    </w:p>
    <w:p w:rsidR="00901D82" w:rsidRPr="008B44B8" w:rsidRDefault="00901D82">
      <w:pPr>
        <w:spacing w:before="7"/>
        <w:rPr>
          <w:rFonts w:ascii="Arial" w:hAnsi="Arial" w:cs="Arial"/>
          <w:sz w:val="21"/>
          <w:szCs w:val="21"/>
          <w:lang w:val="pl-PL"/>
        </w:rPr>
      </w:pPr>
    </w:p>
    <w:p w:rsidR="00901D82" w:rsidRPr="008B44B8" w:rsidRDefault="00901D82">
      <w:pPr>
        <w:pStyle w:val="Tekstpodstawowy"/>
        <w:ind w:right="151"/>
        <w:jc w:val="both"/>
        <w:rPr>
          <w:lang w:val="pl-PL"/>
        </w:rPr>
      </w:pPr>
      <w:r w:rsidRPr="008B44B8">
        <w:rPr>
          <w:lang w:val="pl-PL"/>
        </w:rPr>
        <w:t>pływające z pozostałej powierzchni lustra wody wyrzucić poza krawędź skarpy cieku na odległość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min. 1m, złożyć w kopki, a następnie</w:t>
      </w:r>
      <w:r w:rsidRPr="008B44B8">
        <w:rPr>
          <w:spacing w:val="-13"/>
          <w:lang w:val="pl-PL"/>
        </w:rPr>
        <w:t xml:space="preserve"> </w:t>
      </w:r>
      <w:r w:rsidRPr="008B44B8">
        <w:rPr>
          <w:lang w:val="pl-PL"/>
        </w:rPr>
        <w:t>wywieźć.</w:t>
      </w:r>
    </w:p>
    <w:p w:rsidR="00901D82" w:rsidRPr="008B44B8" w:rsidRDefault="00901D82">
      <w:pPr>
        <w:pStyle w:val="Tekstpodstawowy"/>
        <w:spacing w:before="42"/>
        <w:ind w:right="150"/>
        <w:jc w:val="both"/>
        <w:rPr>
          <w:lang w:val="pl-PL"/>
        </w:rPr>
      </w:pPr>
      <w:r w:rsidRPr="008B44B8">
        <w:rPr>
          <w:lang w:val="pl-PL"/>
        </w:rPr>
        <w:t>Usuwanie krzewów i wi</w:t>
      </w:r>
      <w:r w:rsidRPr="008B44B8">
        <w:rPr>
          <w:rFonts w:cs="Arial"/>
          <w:lang w:val="pl-PL"/>
        </w:rPr>
        <w:t>ę</w:t>
      </w:r>
      <w:r w:rsidRPr="008B44B8">
        <w:rPr>
          <w:lang w:val="pl-PL"/>
        </w:rPr>
        <w:t>kszych ro</w:t>
      </w:r>
      <w:r w:rsidRPr="008B44B8">
        <w:rPr>
          <w:rFonts w:cs="Arial"/>
          <w:lang w:val="pl-PL"/>
        </w:rPr>
        <w:t>ś</w:t>
      </w:r>
      <w:r w:rsidRPr="008B44B8">
        <w:rPr>
          <w:lang w:val="pl-PL"/>
        </w:rPr>
        <w:t>lin nale</w:t>
      </w:r>
      <w:r w:rsidRPr="008B44B8">
        <w:rPr>
          <w:rFonts w:cs="Arial"/>
          <w:lang w:val="pl-PL"/>
        </w:rPr>
        <w:t>ż</w:t>
      </w:r>
      <w:r w:rsidRPr="008B44B8">
        <w:rPr>
          <w:lang w:val="pl-PL"/>
        </w:rPr>
        <w:t>y przeprowadzi</w:t>
      </w:r>
      <w:r w:rsidRPr="008B44B8">
        <w:rPr>
          <w:rFonts w:cs="Arial"/>
          <w:lang w:val="pl-PL"/>
        </w:rPr>
        <w:t xml:space="preserve">ć </w:t>
      </w:r>
      <w:r w:rsidRPr="008B44B8">
        <w:rPr>
          <w:lang w:val="pl-PL"/>
        </w:rPr>
        <w:t>przy u</w:t>
      </w:r>
      <w:r w:rsidRPr="008B44B8">
        <w:rPr>
          <w:rFonts w:cs="Arial"/>
          <w:lang w:val="pl-PL"/>
        </w:rPr>
        <w:t>ż</w:t>
      </w:r>
      <w:r w:rsidRPr="008B44B8">
        <w:rPr>
          <w:lang w:val="pl-PL"/>
        </w:rPr>
        <w:t>yciu sprz</w:t>
      </w:r>
      <w:r w:rsidRPr="008B44B8">
        <w:rPr>
          <w:rFonts w:cs="Arial"/>
          <w:lang w:val="pl-PL"/>
        </w:rPr>
        <w:t>ę</w:t>
      </w:r>
      <w:r w:rsidRPr="008B44B8">
        <w:rPr>
          <w:lang w:val="pl-PL"/>
        </w:rPr>
        <w:t>tu tradycyjnego –</w:t>
      </w:r>
      <w:r w:rsidRPr="008B44B8">
        <w:rPr>
          <w:spacing w:val="47"/>
          <w:lang w:val="pl-PL"/>
        </w:rPr>
        <w:t xml:space="preserve"> </w:t>
      </w:r>
      <w:r w:rsidRPr="008B44B8">
        <w:rPr>
          <w:lang w:val="pl-PL"/>
        </w:rPr>
        <w:t>siekier, pił r</w:t>
      </w:r>
      <w:r w:rsidRPr="008B44B8">
        <w:rPr>
          <w:rFonts w:cs="Arial"/>
          <w:lang w:val="pl-PL"/>
        </w:rPr>
        <w:t>ę</w:t>
      </w:r>
      <w:r w:rsidRPr="008B44B8">
        <w:rPr>
          <w:lang w:val="pl-PL"/>
        </w:rPr>
        <w:t>cznych lub pił mechanicznych. W trakcie u</w:t>
      </w:r>
      <w:r w:rsidRPr="008B44B8">
        <w:rPr>
          <w:rFonts w:cs="Arial"/>
          <w:lang w:val="pl-PL"/>
        </w:rPr>
        <w:t>ż</w:t>
      </w:r>
      <w:r w:rsidRPr="008B44B8">
        <w:rPr>
          <w:lang w:val="pl-PL"/>
        </w:rPr>
        <w:t>ytkowania wymienionego sprz</w:t>
      </w:r>
      <w:r w:rsidRPr="008B44B8">
        <w:rPr>
          <w:rFonts w:cs="Arial"/>
          <w:lang w:val="pl-PL"/>
        </w:rPr>
        <w:t>ę</w:t>
      </w:r>
      <w:r w:rsidRPr="008B44B8">
        <w:rPr>
          <w:lang w:val="pl-PL"/>
        </w:rPr>
        <w:t>tu musz</w:t>
      </w:r>
      <w:r w:rsidRPr="008B44B8">
        <w:rPr>
          <w:rFonts w:cs="Arial"/>
          <w:lang w:val="pl-PL"/>
        </w:rPr>
        <w:t>ą</w:t>
      </w:r>
      <w:r w:rsidRPr="008B44B8">
        <w:rPr>
          <w:rFonts w:cs="Arial"/>
          <w:spacing w:val="39"/>
          <w:lang w:val="pl-PL"/>
        </w:rPr>
        <w:t xml:space="preserve"> </w:t>
      </w:r>
      <w:r w:rsidRPr="008B44B8">
        <w:rPr>
          <w:lang w:val="pl-PL"/>
        </w:rPr>
        <w:t>by</w:t>
      </w:r>
      <w:r w:rsidRPr="008B44B8">
        <w:rPr>
          <w:rFonts w:cs="Arial"/>
          <w:lang w:val="pl-PL"/>
        </w:rPr>
        <w:t xml:space="preserve">ć </w:t>
      </w:r>
      <w:r w:rsidRPr="008B44B8">
        <w:rPr>
          <w:lang w:val="pl-PL"/>
        </w:rPr>
        <w:t>zachowane wszelkie wymogi bezpiecze</w:t>
      </w:r>
      <w:r w:rsidRPr="008B44B8">
        <w:rPr>
          <w:rFonts w:cs="Arial"/>
          <w:lang w:val="pl-PL"/>
        </w:rPr>
        <w:t>ń</w:t>
      </w:r>
      <w:r w:rsidRPr="008B44B8">
        <w:rPr>
          <w:lang w:val="pl-PL"/>
        </w:rPr>
        <w:t>stwa, a operatorzy musz</w:t>
      </w:r>
      <w:r w:rsidRPr="008B44B8">
        <w:rPr>
          <w:rFonts w:cs="Arial"/>
          <w:lang w:val="pl-PL"/>
        </w:rPr>
        <w:t xml:space="preserve">ą </w:t>
      </w:r>
      <w:r w:rsidRPr="008B44B8">
        <w:rPr>
          <w:lang w:val="pl-PL"/>
        </w:rPr>
        <w:t>by</w:t>
      </w:r>
      <w:r w:rsidRPr="008B44B8">
        <w:rPr>
          <w:rFonts w:cs="Arial"/>
          <w:lang w:val="pl-PL"/>
        </w:rPr>
        <w:t xml:space="preserve">ć </w:t>
      </w:r>
      <w:r w:rsidRPr="008B44B8">
        <w:rPr>
          <w:lang w:val="pl-PL"/>
        </w:rPr>
        <w:t>przeszkoleni w tym</w:t>
      </w:r>
      <w:r w:rsidRPr="008B44B8">
        <w:rPr>
          <w:spacing w:val="-35"/>
          <w:lang w:val="pl-PL"/>
        </w:rPr>
        <w:t xml:space="preserve"> </w:t>
      </w:r>
      <w:r w:rsidRPr="008B44B8">
        <w:rPr>
          <w:lang w:val="pl-PL"/>
        </w:rPr>
        <w:t>zakresie.</w:t>
      </w:r>
    </w:p>
    <w:p w:rsidR="00901D82" w:rsidRPr="008B44B8" w:rsidRDefault="00901D82">
      <w:pPr>
        <w:pStyle w:val="Tekstpodstawowy"/>
        <w:spacing w:before="40"/>
        <w:ind w:right="148"/>
        <w:jc w:val="both"/>
        <w:rPr>
          <w:lang w:val="pl-PL"/>
        </w:rPr>
      </w:pPr>
      <w:r w:rsidRPr="008B44B8">
        <w:rPr>
          <w:lang w:val="pl-PL"/>
        </w:rPr>
        <w:t>Usuwanie krzewów i większych roślin prowadzić w przypadku stwierdzenia takiej konieczności,</w:t>
      </w:r>
      <w:r w:rsidRPr="008B44B8">
        <w:rPr>
          <w:spacing w:val="4"/>
          <w:lang w:val="pl-PL"/>
        </w:rPr>
        <w:t xml:space="preserve"> </w:t>
      </w:r>
      <w:r w:rsidRPr="008B44B8">
        <w:rPr>
          <w:lang w:val="pl-PL"/>
        </w:rPr>
        <w:t>w sytuacji</w:t>
      </w:r>
      <w:r w:rsidRPr="008B44B8">
        <w:rPr>
          <w:spacing w:val="13"/>
          <w:lang w:val="pl-PL"/>
        </w:rPr>
        <w:t xml:space="preserve"> </w:t>
      </w:r>
      <w:r w:rsidRPr="008B44B8">
        <w:rPr>
          <w:lang w:val="pl-PL"/>
        </w:rPr>
        <w:t>gdy</w:t>
      </w:r>
      <w:r w:rsidRPr="008B44B8">
        <w:rPr>
          <w:spacing w:val="12"/>
          <w:lang w:val="pl-PL"/>
        </w:rPr>
        <w:t xml:space="preserve"> </w:t>
      </w:r>
      <w:r w:rsidRPr="008B44B8">
        <w:rPr>
          <w:lang w:val="pl-PL"/>
        </w:rPr>
        <w:t>porastają</w:t>
      </w:r>
      <w:r w:rsidRPr="008B44B8">
        <w:rPr>
          <w:spacing w:val="11"/>
          <w:lang w:val="pl-PL"/>
        </w:rPr>
        <w:t xml:space="preserve"> </w:t>
      </w:r>
      <w:r w:rsidRPr="008B44B8">
        <w:rPr>
          <w:lang w:val="pl-PL"/>
        </w:rPr>
        <w:t>dno</w:t>
      </w:r>
      <w:r w:rsidRPr="008B44B8">
        <w:rPr>
          <w:spacing w:val="14"/>
          <w:lang w:val="pl-PL"/>
        </w:rPr>
        <w:t xml:space="preserve"> </w:t>
      </w:r>
      <w:r w:rsidRPr="008B44B8">
        <w:rPr>
          <w:lang w:val="pl-PL"/>
        </w:rPr>
        <w:t>rowu</w:t>
      </w:r>
      <w:r w:rsidRPr="008B44B8">
        <w:rPr>
          <w:spacing w:val="14"/>
          <w:lang w:val="pl-PL"/>
        </w:rPr>
        <w:t xml:space="preserve"> </w:t>
      </w:r>
      <w:r w:rsidRPr="008B44B8">
        <w:rPr>
          <w:lang w:val="pl-PL"/>
        </w:rPr>
        <w:t>lub</w:t>
      </w:r>
      <w:r w:rsidRPr="008B44B8">
        <w:rPr>
          <w:spacing w:val="14"/>
          <w:lang w:val="pl-PL"/>
        </w:rPr>
        <w:t xml:space="preserve"> </w:t>
      </w:r>
      <w:r w:rsidRPr="008B44B8">
        <w:rPr>
          <w:lang w:val="pl-PL"/>
        </w:rPr>
        <w:t>skarpy</w:t>
      </w:r>
      <w:r w:rsidRPr="008B44B8">
        <w:rPr>
          <w:spacing w:val="12"/>
          <w:lang w:val="pl-PL"/>
        </w:rPr>
        <w:t xml:space="preserve"> </w:t>
      </w:r>
      <w:r w:rsidRPr="008B44B8">
        <w:rPr>
          <w:lang w:val="pl-PL"/>
        </w:rPr>
        <w:t>do</w:t>
      </w:r>
      <w:r w:rsidRPr="008B44B8">
        <w:rPr>
          <w:spacing w:val="14"/>
          <w:lang w:val="pl-PL"/>
        </w:rPr>
        <w:t xml:space="preserve"> </w:t>
      </w:r>
      <w:r w:rsidRPr="008B44B8">
        <w:rPr>
          <w:lang w:val="pl-PL"/>
        </w:rPr>
        <w:t>wysokości</w:t>
      </w:r>
      <w:r w:rsidRPr="008B44B8">
        <w:rPr>
          <w:spacing w:val="13"/>
          <w:lang w:val="pl-PL"/>
        </w:rPr>
        <w:t xml:space="preserve"> </w:t>
      </w:r>
      <w:r w:rsidRPr="008B44B8">
        <w:rPr>
          <w:lang w:val="pl-PL"/>
        </w:rPr>
        <w:t>2,5m</w:t>
      </w:r>
      <w:r w:rsidRPr="008B44B8">
        <w:rPr>
          <w:spacing w:val="15"/>
          <w:lang w:val="pl-PL"/>
        </w:rPr>
        <w:t xml:space="preserve"> </w:t>
      </w:r>
      <w:r w:rsidRPr="008B44B8">
        <w:rPr>
          <w:lang w:val="pl-PL"/>
        </w:rPr>
        <w:t>od</w:t>
      </w:r>
      <w:r w:rsidRPr="008B44B8">
        <w:rPr>
          <w:spacing w:val="11"/>
          <w:lang w:val="pl-PL"/>
        </w:rPr>
        <w:t xml:space="preserve"> </w:t>
      </w:r>
      <w:r w:rsidRPr="008B44B8">
        <w:rPr>
          <w:lang w:val="pl-PL"/>
        </w:rPr>
        <w:t>jego</w:t>
      </w:r>
      <w:r w:rsidRPr="008B44B8">
        <w:rPr>
          <w:spacing w:val="14"/>
          <w:lang w:val="pl-PL"/>
        </w:rPr>
        <w:t xml:space="preserve"> </w:t>
      </w:r>
      <w:r w:rsidRPr="008B44B8">
        <w:rPr>
          <w:lang w:val="pl-PL"/>
        </w:rPr>
        <w:t>dna.</w:t>
      </w:r>
      <w:r w:rsidRPr="008B44B8">
        <w:rPr>
          <w:spacing w:val="15"/>
          <w:lang w:val="pl-PL"/>
        </w:rPr>
        <w:t xml:space="preserve"> </w:t>
      </w:r>
      <w:r w:rsidRPr="008B44B8">
        <w:rPr>
          <w:lang w:val="pl-PL"/>
        </w:rPr>
        <w:t>Ponadto</w:t>
      </w:r>
      <w:r w:rsidRPr="008B44B8">
        <w:rPr>
          <w:spacing w:val="14"/>
          <w:lang w:val="pl-PL"/>
        </w:rPr>
        <w:t xml:space="preserve"> </w:t>
      </w:r>
      <w:r w:rsidRPr="008B44B8">
        <w:rPr>
          <w:lang w:val="pl-PL"/>
        </w:rPr>
        <w:t>w</w:t>
      </w:r>
      <w:r w:rsidRPr="008B44B8">
        <w:rPr>
          <w:spacing w:val="11"/>
          <w:lang w:val="pl-PL"/>
        </w:rPr>
        <w:t xml:space="preserve"> </w:t>
      </w:r>
      <w:r w:rsidRPr="008B44B8">
        <w:rPr>
          <w:lang w:val="pl-PL"/>
        </w:rPr>
        <w:t>rejonie</w:t>
      </w:r>
      <w:r w:rsidRPr="008B44B8">
        <w:rPr>
          <w:spacing w:val="14"/>
          <w:lang w:val="pl-PL"/>
        </w:rPr>
        <w:t xml:space="preserve"> </w:t>
      </w:r>
      <w:r w:rsidRPr="008B44B8">
        <w:rPr>
          <w:lang w:val="pl-PL"/>
        </w:rPr>
        <w:t>wylotu należy</w:t>
      </w:r>
      <w:r w:rsidRPr="008B44B8">
        <w:rPr>
          <w:spacing w:val="50"/>
          <w:lang w:val="pl-PL"/>
        </w:rPr>
        <w:t xml:space="preserve"> </w:t>
      </w:r>
      <w:r w:rsidRPr="008B44B8">
        <w:rPr>
          <w:lang w:val="pl-PL"/>
        </w:rPr>
        <w:t>usunąć</w:t>
      </w:r>
      <w:r w:rsidRPr="008B44B8">
        <w:rPr>
          <w:spacing w:val="55"/>
          <w:lang w:val="pl-PL"/>
        </w:rPr>
        <w:t xml:space="preserve"> </w:t>
      </w:r>
      <w:r w:rsidRPr="008B44B8">
        <w:rPr>
          <w:lang w:val="pl-PL"/>
        </w:rPr>
        <w:t>wszystkie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krzewy</w:t>
      </w:r>
      <w:r w:rsidRPr="008B44B8">
        <w:rPr>
          <w:spacing w:val="50"/>
          <w:lang w:val="pl-PL"/>
        </w:rPr>
        <w:t xml:space="preserve"> </w:t>
      </w:r>
      <w:r w:rsidRPr="008B44B8">
        <w:rPr>
          <w:lang w:val="pl-PL"/>
        </w:rPr>
        <w:t>utrudniające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dostęp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do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obiektu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na</w:t>
      </w:r>
      <w:r w:rsidRPr="008B44B8">
        <w:rPr>
          <w:spacing w:val="52"/>
          <w:lang w:val="pl-PL"/>
        </w:rPr>
        <w:t xml:space="preserve"> </w:t>
      </w:r>
      <w:r w:rsidRPr="008B44B8">
        <w:rPr>
          <w:lang w:val="pl-PL"/>
        </w:rPr>
        <w:t>całej</w:t>
      </w:r>
      <w:r w:rsidRPr="008B44B8">
        <w:rPr>
          <w:spacing w:val="54"/>
          <w:lang w:val="pl-PL"/>
        </w:rPr>
        <w:t xml:space="preserve"> </w:t>
      </w:r>
      <w:r w:rsidRPr="008B44B8">
        <w:rPr>
          <w:lang w:val="pl-PL"/>
        </w:rPr>
        <w:t>powierzchni</w:t>
      </w:r>
      <w:r w:rsidRPr="008B44B8">
        <w:rPr>
          <w:spacing w:val="51"/>
          <w:lang w:val="pl-PL"/>
        </w:rPr>
        <w:t xml:space="preserve"> </w:t>
      </w:r>
      <w:r w:rsidRPr="008B44B8">
        <w:rPr>
          <w:lang w:val="pl-PL"/>
        </w:rPr>
        <w:t>skarpy</w:t>
      </w:r>
      <w:r w:rsidRPr="008B44B8">
        <w:rPr>
          <w:spacing w:val="50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51"/>
          <w:lang w:val="pl-PL"/>
        </w:rPr>
        <w:t xml:space="preserve"> </w:t>
      </w:r>
      <w:r w:rsidRPr="008B44B8">
        <w:rPr>
          <w:lang w:val="pl-PL"/>
        </w:rPr>
        <w:t>na odcinku</w:t>
      </w:r>
      <w:r w:rsidRPr="008B44B8">
        <w:rPr>
          <w:spacing w:val="39"/>
          <w:lang w:val="pl-PL"/>
        </w:rPr>
        <w:t xml:space="preserve"> </w:t>
      </w:r>
      <w:r w:rsidRPr="008B44B8">
        <w:rPr>
          <w:lang w:val="pl-PL"/>
        </w:rPr>
        <w:t>do</w:t>
      </w:r>
      <w:r w:rsidRPr="008B44B8">
        <w:rPr>
          <w:spacing w:val="39"/>
          <w:lang w:val="pl-PL"/>
        </w:rPr>
        <w:t xml:space="preserve"> </w:t>
      </w:r>
      <w:r w:rsidRPr="008B44B8">
        <w:rPr>
          <w:lang w:val="pl-PL"/>
        </w:rPr>
        <w:t>20m</w:t>
      </w:r>
      <w:r w:rsidRPr="008B44B8">
        <w:rPr>
          <w:spacing w:val="40"/>
          <w:lang w:val="pl-PL"/>
        </w:rPr>
        <w:t xml:space="preserve"> </w:t>
      </w:r>
      <w:r w:rsidRPr="008B44B8">
        <w:rPr>
          <w:lang w:val="pl-PL"/>
        </w:rPr>
        <w:t>poniżej</w:t>
      </w:r>
      <w:r w:rsidRPr="008B44B8">
        <w:rPr>
          <w:spacing w:val="38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38"/>
          <w:lang w:val="pl-PL"/>
        </w:rPr>
        <w:t xml:space="preserve"> </w:t>
      </w:r>
      <w:r w:rsidRPr="008B44B8">
        <w:rPr>
          <w:lang w:val="pl-PL"/>
        </w:rPr>
        <w:t>powyżej</w:t>
      </w:r>
      <w:r w:rsidRPr="008B44B8">
        <w:rPr>
          <w:spacing w:val="41"/>
          <w:lang w:val="pl-PL"/>
        </w:rPr>
        <w:t xml:space="preserve"> </w:t>
      </w:r>
      <w:r w:rsidRPr="008B44B8">
        <w:rPr>
          <w:lang w:val="pl-PL"/>
        </w:rPr>
        <w:t>wylotu.</w:t>
      </w:r>
      <w:r w:rsidRPr="008B44B8">
        <w:rPr>
          <w:spacing w:val="40"/>
          <w:lang w:val="pl-PL"/>
        </w:rPr>
        <w:t xml:space="preserve"> </w:t>
      </w:r>
      <w:r w:rsidRPr="008B44B8">
        <w:rPr>
          <w:lang w:val="pl-PL"/>
        </w:rPr>
        <w:t>Zebraną</w:t>
      </w:r>
      <w:r w:rsidRPr="008B44B8">
        <w:rPr>
          <w:spacing w:val="39"/>
          <w:lang w:val="pl-PL"/>
        </w:rPr>
        <w:t xml:space="preserve"> </w:t>
      </w:r>
      <w:r w:rsidRPr="008B44B8">
        <w:rPr>
          <w:lang w:val="pl-PL"/>
        </w:rPr>
        <w:t>roślinność</w:t>
      </w:r>
      <w:r w:rsidRPr="008B44B8">
        <w:rPr>
          <w:spacing w:val="39"/>
          <w:lang w:val="pl-PL"/>
        </w:rPr>
        <w:t xml:space="preserve"> </w:t>
      </w:r>
      <w:r w:rsidRPr="008B44B8">
        <w:rPr>
          <w:lang w:val="pl-PL"/>
        </w:rPr>
        <w:t>należy</w:t>
      </w:r>
      <w:r w:rsidRPr="008B44B8">
        <w:rPr>
          <w:spacing w:val="37"/>
          <w:lang w:val="pl-PL"/>
        </w:rPr>
        <w:t xml:space="preserve"> </w:t>
      </w:r>
      <w:r w:rsidRPr="008B44B8">
        <w:rPr>
          <w:lang w:val="pl-PL"/>
        </w:rPr>
        <w:t>usunąć</w:t>
      </w:r>
      <w:r w:rsidRPr="008B44B8">
        <w:rPr>
          <w:spacing w:val="39"/>
          <w:lang w:val="pl-PL"/>
        </w:rPr>
        <w:t xml:space="preserve"> </w:t>
      </w:r>
      <w:r w:rsidRPr="008B44B8">
        <w:rPr>
          <w:lang w:val="pl-PL"/>
        </w:rPr>
        <w:t>poza</w:t>
      </w:r>
      <w:r w:rsidRPr="008B44B8">
        <w:rPr>
          <w:spacing w:val="39"/>
          <w:lang w:val="pl-PL"/>
        </w:rPr>
        <w:t xml:space="preserve"> </w:t>
      </w:r>
      <w:r w:rsidRPr="008B44B8">
        <w:rPr>
          <w:lang w:val="pl-PL"/>
        </w:rPr>
        <w:t>krawędź</w:t>
      </w:r>
      <w:r w:rsidRPr="008B44B8">
        <w:rPr>
          <w:spacing w:val="37"/>
          <w:lang w:val="pl-PL"/>
        </w:rPr>
        <w:t xml:space="preserve"> </w:t>
      </w:r>
      <w:r w:rsidRPr="008B44B8">
        <w:rPr>
          <w:lang w:val="pl-PL"/>
        </w:rPr>
        <w:t xml:space="preserve">skarpy cieku na odległość min. </w:t>
      </w:r>
      <w:smartTag w:uri="urn:schemas-microsoft-com:office:smarttags" w:element="metricconverter">
        <w:smartTagPr>
          <w:attr w:name="ProductID" w:val="1 m"/>
        </w:smartTagPr>
        <w:r w:rsidRPr="008B44B8">
          <w:rPr>
            <w:lang w:val="pl-PL"/>
          </w:rPr>
          <w:t>1 m</w:t>
        </w:r>
      </w:smartTag>
      <w:r w:rsidRPr="008B44B8">
        <w:rPr>
          <w:lang w:val="pl-PL"/>
        </w:rPr>
        <w:t>, złożyć w kopki, a następnie</w:t>
      </w:r>
      <w:r w:rsidRPr="008B44B8">
        <w:rPr>
          <w:spacing w:val="-20"/>
          <w:lang w:val="pl-PL"/>
        </w:rPr>
        <w:t xml:space="preserve"> </w:t>
      </w:r>
      <w:r w:rsidRPr="008B44B8">
        <w:rPr>
          <w:lang w:val="pl-PL"/>
        </w:rPr>
        <w:t>wywieźć.</w:t>
      </w:r>
    </w:p>
    <w:p w:rsidR="00901D82" w:rsidRPr="008B44B8" w:rsidRDefault="00901D82">
      <w:pPr>
        <w:pStyle w:val="Nagwek3"/>
        <w:numPr>
          <w:ilvl w:val="1"/>
          <w:numId w:val="4"/>
        </w:numPr>
        <w:tabs>
          <w:tab w:val="left" w:pos="568"/>
        </w:tabs>
        <w:ind w:left="567" w:hanging="430"/>
        <w:jc w:val="both"/>
        <w:rPr>
          <w:b w:val="0"/>
          <w:bCs w:val="0"/>
          <w:lang w:val="pl-PL"/>
        </w:rPr>
      </w:pPr>
      <w:bookmarkStart w:id="16" w:name="_TOC_250015"/>
      <w:r w:rsidRPr="008B44B8">
        <w:rPr>
          <w:lang w:val="pl-PL"/>
        </w:rPr>
        <w:t>R</w:t>
      </w:r>
      <w:r w:rsidRPr="008B44B8">
        <w:rPr>
          <w:b w:val="0"/>
          <w:lang w:val="pl-PL"/>
        </w:rPr>
        <w:t>ę</w:t>
      </w:r>
      <w:r w:rsidRPr="008B44B8">
        <w:rPr>
          <w:lang w:val="pl-PL"/>
        </w:rPr>
        <w:t>czne i mechaniczne odmulenie dna</w:t>
      </w:r>
      <w:r w:rsidRPr="008B44B8">
        <w:rPr>
          <w:spacing w:val="-6"/>
          <w:lang w:val="pl-PL"/>
        </w:rPr>
        <w:t xml:space="preserve"> </w:t>
      </w:r>
      <w:r w:rsidRPr="008B44B8">
        <w:rPr>
          <w:lang w:val="pl-PL"/>
        </w:rPr>
        <w:t>cieku.</w:t>
      </w:r>
      <w:bookmarkEnd w:id="16"/>
    </w:p>
    <w:p w:rsidR="00901D82" w:rsidRPr="008B44B8" w:rsidRDefault="00901D82">
      <w:pPr>
        <w:pStyle w:val="Tekstpodstawowy"/>
        <w:spacing w:before="64"/>
        <w:jc w:val="both"/>
        <w:rPr>
          <w:lang w:val="pl-PL"/>
        </w:rPr>
      </w:pPr>
      <w:r w:rsidRPr="008B44B8">
        <w:rPr>
          <w:u w:val="single" w:color="000000"/>
          <w:lang w:val="pl-PL"/>
        </w:rPr>
        <w:t>Ręczne odmulenie dna</w:t>
      </w:r>
      <w:r w:rsidRPr="008B44B8">
        <w:rPr>
          <w:spacing w:val="-10"/>
          <w:u w:val="single" w:color="000000"/>
          <w:lang w:val="pl-PL"/>
        </w:rPr>
        <w:t xml:space="preserve"> </w:t>
      </w:r>
      <w:r w:rsidRPr="008B44B8">
        <w:rPr>
          <w:u w:val="single" w:color="000000"/>
          <w:lang w:val="pl-PL"/>
        </w:rPr>
        <w:t>cieku.</w:t>
      </w:r>
    </w:p>
    <w:p w:rsidR="00901D82" w:rsidRPr="008B44B8" w:rsidRDefault="00901D82">
      <w:pPr>
        <w:pStyle w:val="Tekstpodstawowy"/>
        <w:spacing w:before="40"/>
        <w:ind w:right="151"/>
        <w:jc w:val="both"/>
        <w:rPr>
          <w:lang w:val="pl-PL"/>
        </w:rPr>
      </w:pPr>
      <w:r w:rsidRPr="008B44B8">
        <w:rPr>
          <w:lang w:val="pl-PL"/>
        </w:rPr>
        <w:t>Wydobyty namuł z cieku wyrzucić na pobocze cieku lub odłożyć w miejscach uszkodzonych</w:t>
      </w:r>
      <w:r w:rsidRPr="008B44B8">
        <w:rPr>
          <w:spacing w:val="-11"/>
          <w:lang w:val="pl-PL"/>
        </w:rPr>
        <w:t xml:space="preserve"> </w:t>
      </w:r>
      <w:r w:rsidRPr="008B44B8">
        <w:rPr>
          <w:lang w:val="pl-PL"/>
        </w:rPr>
        <w:t>skarp. Rozplanowany</w:t>
      </w:r>
      <w:r w:rsidRPr="008B44B8">
        <w:rPr>
          <w:spacing w:val="30"/>
          <w:lang w:val="pl-PL"/>
        </w:rPr>
        <w:t xml:space="preserve"> </w:t>
      </w:r>
      <w:r w:rsidRPr="008B44B8">
        <w:rPr>
          <w:lang w:val="pl-PL"/>
        </w:rPr>
        <w:t>namuł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ubić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wyrównać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na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uszkodzonych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skarpach.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Oczyścić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pas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o</w:t>
      </w:r>
      <w:r w:rsidRPr="008B44B8">
        <w:rPr>
          <w:spacing w:val="31"/>
          <w:lang w:val="pl-PL"/>
        </w:rPr>
        <w:t xml:space="preserve"> </w:t>
      </w:r>
      <w:r w:rsidRPr="008B44B8">
        <w:rPr>
          <w:lang w:val="pl-PL"/>
        </w:rPr>
        <w:t>szerokości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0,5m wzdłuż krawędzi</w:t>
      </w:r>
      <w:r w:rsidRPr="008B44B8">
        <w:rPr>
          <w:spacing w:val="-8"/>
          <w:lang w:val="pl-PL"/>
        </w:rPr>
        <w:t xml:space="preserve"> </w:t>
      </w:r>
      <w:r w:rsidRPr="008B44B8">
        <w:rPr>
          <w:lang w:val="pl-PL"/>
        </w:rPr>
        <w:t>cieku.</w:t>
      </w:r>
    </w:p>
    <w:p w:rsidR="00901D82" w:rsidRPr="008B44B8" w:rsidRDefault="00901D82">
      <w:pPr>
        <w:pStyle w:val="Tekstpodstawowy"/>
        <w:spacing w:before="42"/>
        <w:jc w:val="both"/>
        <w:rPr>
          <w:lang w:val="pl-PL"/>
        </w:rPr>
      </w:pPr>
      <w:r w:rsidRPr="008B44B8">
        <w:rPr>
          <w:u w:val="single" w:color="000000"/>
          <w:lang w:val="pl-PL"/>
        </w:rPr>
        <w:t>Mechaniczne odmulenie dna</w:t>
      </w:r>
      <w:r w:rsidRPr="008B44B8">
        <w:rPr>
          <w:spacing w:val="-11"/>
          <w:u w:val="single" w:color="000000"/>
          <w:lang w:val="pl-PL"/>
        </w:rPr>
        <w:t xml:space="preserve"> </w:t>
      </w:r>
      <w:r w:rsidRPr="008B44B8">
        <w:rPr>
          <w:u w:val="single" w:color="000000"/>
          <w:lang w:val="pl-PL"/>
        </w:rPr>
        <w:t>cieku.</w:t>
      </w:r>
    </w:p>
    <w:p w:rsidR="00901D82" w:rsidRPr="008B44B8" w:rsidRDefault="00901D82">
      <w:pPr>
        <w:pStyle w:val="Tekstpodstawowy"/>
        <w:spacing w:before="40"/>
        <w:ind w:right="150"/>
        <w:jc w:val="both"/>
        <w:rPr>
          <w:lang w:val="pl-PL"/>
        </w:rPr>
      </w:pPr>
      <w:r w:rsidRPr="008B44B8">
        <w:rPr>
          <w:lang w:val="pl-PL"/>
        </w:rPr>
        <w:t>W przypadku stwierdzenia technicznych możliwości prowadzenia odmulania w sposób</w:t>
      </w:r>
      <w:r w:rsidRPr="008B44B8">
        <w:rPr>
          <w:spacing w:val="10"/>
          <w:lang w:val="pl-PL"/>
        </w:rPr>
        <w:t xml:space="preserve"> </w:t>
      </w:r>
      <w:r w:rsidRPr="008B44B8">
        <w:rPr>
          <w:lang w:val="pl-PL"/>
        </w:rPr>
        <w:t>mechaniczny namuły z cieku wydobywać koparko-odmularkami. Ewentualne szkody spowodowane</w:t>
      </w:r>
      <w:r w:rsidRPr="008B44B8">
        <w:rPr>
          <w:spacing w:val="41"/>
          <w:lang w:val="pl-PL"/>
        </w:rPr>
        <w:t xml:space="preserve"> </w:t>
      </w:r>
      <w:r w:rsidRPr="008B44B8">
        <w:rPr>
          <w:lang w:val="pl-PL"/>
        </w:rPr>
        <w:t>przez Wykonawcę w korycie cieku bądź istniejących budowlach, zostaną usunięte na Jego koszt. Wydobyty namuł z dna cieku umiejscowić na wykoszonym  przybrzeżnym pasie</w:t>
      </w:r>
      <w:r w:rsidRPr="008B44B8">
        <w:rPr>
          <w:spacing w:val="-25"/>
          <w:lang w:val="pl-PL"/>
        </w:rPr>
        <w:t xml:space="preserve"> </w:t>
      </w:r>
      <w:r w:rsidRPr="008B44B8">
        <w:rPr>
          <w:lang w:val="pl-PL"/>
        </w:rPr>
        <w:t>terenu.</w:t>
      </w:r>
    </w:p>
    <w:p w:rsidR="00901D82" w:rsidRPr="008B44B8" w:rsidRDefault="00901D82">
      <w:pPr>
        <w:pStyle w:val="Tekstpodstawowy"/>
        <w:spacing w:before="40"/>
        <w:jc w:val="both"/>
        <w:rPr>
          <w:lang w:val="pl-PL"/>
        </w:rPr>
      </w:pPr>
      <w:r w:rsidRPr="008B44B8">
        <w:rPr>
          <w:u w:val="single" w:color="000000"/>
          <w:lang w:val="pl-PL"/>
        </w:rPr>
        <w:t>Ręczne rozplantowanie wydobytego</w:t>
      </w:r>
      <w:r w:rsidRPr="008B44B8">
        <w:rPr>
          <w:spacing w:val="-15"/>
          <w:u w:val="single" w:color="000000"/>
          <w:lang w:val="pl-PL"/>
        </w:rPr>
        <w:t xml:space="preserve"> </w:t>
      </w:r>
      <w:r w:rsidRPr="008B44B8">
        <w:rPr>
          <w:u w:val="single" w:color="000000"/>
          <w:lang w:val="pl-PL"/>
        </w:rPr>
        <w:t>namułu.</w:t>
      </w:r>
    </w:p>
    <w:p w:rsidR="00901D82" w:rsidRPr="008B44B8" w:rsidRDefault="00901D82">
      <w:pPr>
        <w:pStyle w:val="Tekstpodstawowy"/>
        <w:spacing w:before="40"/>
        <w:ind w:right="150"/>
        <w:jc w:val="both"/>
        <w:rPr>
          <w:lang w:val="pl-PL"/>
        </w:rPr>
      </w:pPr>
      <w:r w:rsidRPr="008B44B8">
        <w:rPr>
          <w:lang w:val="pl-PL"/>
        </w:rPr>
        <w:t xml:space="preserve">Wydobyty   namuł    należy    ręcznie    rozplantować    warstwą    o    grubości    do    20cm,  </w:t>
      </w:r>
      <w:r w:rsidRPr="008B44B8">
        <w:rPr>
          <w:spacing w:val="12"/>
          <w:lang w:val="pl-PL"/>
        </w:rPr>
        <w:t xml:space="preserve"> </w:t>
      </w:r>
      <w:r w:rsidRPr="008B44B8">
        <w:rPr>
          <w:lang w:val="pl-PL"/>
        </w:rPr>
        <w:t>wykonać w rozplanowanym urobku bruzd spływowych, oczyszczenie pasów o szerokości 0,5m wzdłuż</w:t>
      </w:r>
      <w:r w:rsidRPr="008B44B8">
        <w:rPr>
          <w:spacing w:val="32"/>
          <w:lang w:val="pl-PL"/>
        </w:rPr>
        <w:t xml:space="preserve"> </w:t>
      </w:r>
      <w:r w:rsidRPr="008B44B8">
        <w:rPr>
          <w:lang w:val="pl-PL"/>
        </w:rPr>
        <w:t>krawędzi cieku.</w:t>
      </w:r>
    </w:p>
    <w:p w:rsidR="00901D82" w:rsidRPr="008B44B8" w:rsidRDefault="00901D82">
      <w:pPr>
        <w:pStyle w:val="Nagwek3"/>
        <w:numPr>
          <w:ilvl w:val="1"/>
          <w:numId w:val="4"/>
        </w:numPr>
        <w:tabs>
          <w:tab w:val="left" w:pos="568"/>
        </w:tabs>
        <w:ind w:left="567" w:hanging="430"/>
        <w:jc w:val="both"/>
        <w:rPr>
          <w:b w:val="0"/>
          <w:bCs w:val="0"/>
          <w:lang w:val="pl-PL"/>
        </w:rPr>
      </w:pPr>
      <w:bookmarkStart w:id="17" w:name="_TOC_250014"/>
      <w:r w:rsidRPr="008B44B8">
        <w:rPr>
          <w:lang w:val="pl-PL"/>
        </w:rPr>
        <w:t>Pogł</w:t>
      </w:r>
      <w:r w:rsidRPr="008B44B8">
        <w:rPr>
          <w:b w:val="0"/>
          <w:lang w:val="pl-PL"/>
        </w:rPr>
        <w:t>ę</w:t>
      </w:r>
      <w:r w:rsidRPr="008B44B8">
        <w:rPr>
          <w:lang w:val="pl-PL"/>
        </w:rPr>
        <w:t>bianie i wyprofilowanie dna i skarp</w:t>
      </w:r>
      <w:r w:rsidRPr="008B44B8">
        <w:rPr>
          <w:spacing w:val="-11"/>
          <w:lang w:val="pl-PL"/>
        </w:rPr>
        <w:t xml:space="preserve"> </w:t>
      </w:r>
      <w:r w:rsidRPr="008B44B8">
        <w:rPr>
          <w:lang w:val="pl-PL"/>
        </w:rPr>
        <w:t>rowu</w:t>
      </w:r>
      <w:bookmarkEnd w:id="17"/>
    </w:p>
    <w:p w:rsidR="00901D82" w:rsidRPr="008B44B8" w:rsidRDefault="00901D82">
      <w:pPr>
        <w:pStyle w:val="Tekstpodstawowy"/>
        <w:spacing w:before="61"/>
        <w:ind w:right="151"/>
        <w:jc w:val="both"/>
        <w:rPr>
          <w:lang w:val="pl-PL"/>
        </w:rPr>
      </w:pPr>
      <w:r w:rsidRPr="008B44B8">
        <w:rPr>
          <w:lang w:val="pl-PL"/>
        </w:rPr>
        <w:t>W</w:t>
      </w:r>
      <w:r w:rsidRPr="008B44B8">
        <w:rPr>
          <w:spacing w:val="49"/>
          <w:lang w:val="pl-PL"/>
        </w:rPr>
        <w:t xml:space="preserve"> </w:t>
      </w:r>
      <w:r w:rsidRPr="008B44B8">
        <w:rPr>
          <w:lang w:val="pl-PL"/>
        </w:rPr>
        <w:t>wyniku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prac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remontowych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należy</w:t>
      </w:r>
      <w:r w:rsidRPr="008B44B8">
        <w:rPr>
          <w:spacing w:val="42"/>
          <w:lang w:val="pl-PL"/>
        </w:rPr>
        <w:t xml:space="preserve"> </w:t>
      </w:r>
      <w:r w:rsidRPr="008B44B8">
        <w:rPr>
          <w:lang w:val="pl-PL"/>
        </w:rPr>
        <w:t>uzyskać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podane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poniżej</w:t>
      </w:r>
      <w:r w:rsidRPr="008B44B8">
        <w:rPr>
          <w:spacing w:val="48"/>
          <w:lang w:val="pl-PL"/>
        </w:rPr>
        <w:t xml:space="preserve"> </w:t>
      </w:r>
      <w:r w:rsidRPr="008B44B8">
        <w:rPr>
          <w:lang w:val="pl-PL"/>
        </w:rPr>
        <w:t>wymiary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geometryczne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rowu</w:t>
      </w:r>
      <w:r w:rsidRPr="008B44B8">
        <w:rPr>
          <w:spacing w:val="44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43"/>
          <w:lang w:val="pl-PL"/>
        </w:rPr>
        <w:t xml:space="preserve"> </w:t>
      </w:r>
      <w:r w:rsidRPr="008B44B8">
        <w:rPr>
          <w:lang w:val="pl-PL"/>
        </w:rPr>
        <w:t>skarp, zgodne z PN-S-02204 [1], jak dla rowu przydrożnego w</w:t>
      </w:r>
      <w:r w:rsidRPr="008B44B8">
        <w:rPr>
          <w:spacing w:val="-21"/>
          <w:lang w:val="pl-PL"/>
        </w:rPr>
        <w:t xml:space="preserve"> </w:t>
      </w:r>
      <w:r w:rsidRPr="008B44B8">
        <w:rPr>
          <w:lang w:val="pl-PL"/>
        </w:rPr>
        <w:t>kształcie:</w:t>
      </w:r>
    </w:p>
    <w:p w:rsidR="00901D82" w:rsidRPr="008B44B8" w:rsidRDefault="00901D82">
      <w:pPr>
        <w:pStyle w:val="Akapitzlist"/>
        <w:numPr>
          <w:ilvl w:val="0"/>
          <w:numId w:val="1"/>
        </w:numPr>
        <w:tabs>
          <w:tab w:val="left" w:pos="1758"/>
        </w:tabs>
        <w:spacing w:before="40"/>
        <w:ind w:right="151"/>
        <w:jc w:val="both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trapezowym - szerokość dna co najmniej 0,60m, nachylenie skarp od 1:1,5 do</w:t>
      </w:r>
      <w:r w:rsidRPr="008B44B8">
        <w:rPr>
          <w:rFonts w:ascii="Arial" w:hAnsi="Arial"/>
          <w:spacing w:val="9"/>
          <w:lang w:val="pl-PL"/>
        </w:rPr>
        <w:t xml:space="preserve"> </w:t>
      </w:r>
      <w:r w:rsidRPr="008B44B8">
        <w:rPr>
          <w:rFonts w:ascii="Arial" w:hAnsi="Arial"/>
          <w:lang w:val="pl-PL"/>
        </w:rPr>
        <w:t>1:1, głębokość zgodna z projektem technicznym (profil podłużny) liczona jako</w:t>
      </w:r>
      <w:r w:rsidRPr="008B44B8">
        <w:rPr>
          <w:rFonts w:ascii="Arial" w:hAnsi="Arial"/>
          <w:spacing w:val="31"/>
          <w:lang w:val="pl-PL"/>
        </w:rPr>
        <w:t xml:space="preserve"> </w:t>
      </w:r>
      <w:r w:rsidRPr="008B44B8">
        <w:rPr>
          <w:rFonts w:ascii="Arial" w:hAnsi="Arial"/>
          <w:lang w:val="pl-PL"/>
        </w:rPr>
        <w:t>różnica poziomów dna i niższej krawędzi górnej</w:t>
      </w:r>
      <w:r w:rsidRPr="008B44B8">
        <w:rPr>
          <w:rFonts w:ascii="Arial" w:hAnsi="Arial"/>
          <w:spacing w:val="-3"/>
          <w:lang w:val="pl-PL"/>
        </w:rPr>
        <w:t xml:space="preserve"> </w:t>
      </w:r>
      <w:r w:rsidRPr="008B44B8">
        <w:rPr>
          <w:rFonts w:ascii="Arial" w:hAnsi="Arial"/>
          <w:lang w:val="pl-PL"/>
        </w:rPr>
        <w:t>rowu;</w:t>
      </w:r>
    </w:p>
    <w:p w:rsidR="00901D82" w:rsidRPr="008B44B8" w:rsidRDefault="00901D82">
      <w:pPr>
        <w:pStyle w:val="Tekstpodstawowy"/>
        <w:ind w:right="150"/>
        <w:jc w:val="both"/>
        <w:rPr>
          <w:lang w:val="pl-PL"/>
        </w:rPr>
      </w:pPr>
      <w:r w:rsidRPr="008B44B8">
        <w:rPr>
          <w:lang w:val="pl-PL"/>
        </w:rPr>
        <w:t>Najmniejszy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dopuszczalny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spadek</w:t>
      </w:r>
      <w:r w:rsidRPr="008B44B8">
        <w:rPr>
          <w:spacing w:val="24"/>
          <w:lang w:val="pl-PL"/>
        </w:rPr>
        <w:t xml:space="preserve"> </w:t>
      </w:r>
      <w:r w:rsidRPr="008B44B8">
        <w:rPr>
          <w:lang w:val="pl-PL"/>
        </w:rPr>
        <w:t>podłużny</w:t>
      </w:r>
      <w:r w:rsidRPr="008B44B8">
        <w:rPr>
          <w:spacing w:val="19"/>
          <w:lang w:val="pl-PL"/>
        </w:rPr>
        <w:t xml:space="preserve"> </w:t>
      </w:r>
      <w:r w:rsidRPr="008B44B8">
        <w:rPr>
          <w:lang w:val="pl-PL"/>
        </w:rPr>
        <w:t>rowu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powinien</w:t>
      </w:r>
      <w:r w:rsidRPr="008B44B8">
        <w:rPr>
          <w:spacing w:val="24"/>
          <w:lang w:val="pl-PL"/>
        </w:rPr>
        <w:t xml:space="preserve"> </w:t>
      </w:r>
      <w:r w:rsidRPr="008B44B8">
        <w:rPr>
          <w:lang w:val="pl-PL"/>
        </w:rPr>
        <w:t>wynosić</w:t>
      </w:r>
      <w:r w:rsidRPr="008B44B8">
        <w:rPr>
          <w:spacing w:val="22"/>
          <w:lang w:val="pl-PL"/>
        </w:rPr>
        <w:t xml:space="preserve"> </w:t>
      </w:r>
      <w:r w:rsidRPr="008B44B8">
        <w:rPr>
          <w:lang w:val="pl-PL"/>
        </w:rPr>
        <w:t>0,2%;</w:t>
      </w:r>
      <w:r w:rsidRPr="008B44B8">
        <w:rPr>
          <w:spacing w:val="23"/>
          <w:lang w:val="pl-PL"/>
        </w:rPr>
        <w:t xml:space="preserve"> </w:t>
      </w:r>
      <w:r w:rsidRPr="008B44B8">
        <w:rPr>
          <w:lang w:val="pl-PL"/>
        </w:rPr>
        <w:t>w</w:t>
      </w:r>
      <w:r w:rsidRPr="008B44B8">
        <w:rPr>
          <w:spacing w:val="18"/>
          <w:lang w:val="pl-PL"/>
        </w:rPr>
        <w:t xml:space="preserve"> </w:t>
      </w:r>
      <w:r w:rsidRPr="008B44B8">
        <w:rPr>
          <w:lang w:val="pl-PL"/>
        </w:rPr>
        <w:t>wyjątkowych</w:t>
      </w:r>
      <w:r w:rsidRPr="008B44B8">
        <w:rPr>
          <w:spacing w:val="21"/>
          <w:lang w:val="pl-PL"/>
        </w:rPr>
        <w:t xml:space="preserve"> </w:t>
      </w:r>
      <w:r w:rsidRPr="008B44B8">
        <w:rPr>
          <w:lang w:val="pl-PL"/>
        </w:rPr>
        <w:t>sytuacjach na odcinkach nie przekraczających 100m -</w:t>
      </w:r>
      <w:r w:rsidRPr="008B44B8">
        <w:rPr>
          <w:spacing w:val="-16"/>
          <w:lang w:val="pl-PL"/>
        </w:rPr>
        <w:t xml:space="preserve"> </w:t>
      </w:r>
      <w:r w:rsidRPr="008B44B8">
        <w:rPr>
          <w:lang w:val="pl-PL"/>
        </w:rPr>
        <w:t>0,1%.</w:t>
      </w:r>
    </w:p>
    <w:p w:rsidR="00901D82" w:rsidRPr="008B44B8" w:rsidRDefault="00901D82">
      <w:pPr>
        <w:pStyle w:val="Tekstpodstawowy"/>
        <w:spacing w:before="40"/>
        <w:jc w:val="both"/>
        <w:rPr>
          <w:lang w:val="pl-PL"/>
        </w:rPr>
      </w:pPr>
      <w:r w:rsidRPr="008B44B8">
        <w:rPr>
          <w:lang w:val="pl-PL"/>
        </w:rPr>
        <w:t>Największy spadek podłużny rowu nie powinien</w:t>
      </w:r>
      <w:r w:rsidRPr="008B44B8">
        <w:rPr>
          <w:spacing w:val="-24"/>
          <w:lang w:val="pl-PL"/>
        </w:rPr>
        <w:t xml:space="preserve"> </w:t>
      </w:r>
      <w:r w:rsidRPr="008B44B8">
        <w:rPr>
          <w:lang w:val="pl-PL"/>
        </w:rPr>
        <w:t>przekraczać:</w:t>
      </w:r>
    </w:p>
    <w:p w:rsidR="00901D82" w:rsidRDefault="00901D82">
      <w:pPr>
        <w:pStyle w:val="Akapitzlist"/>
        <w:numPr>
          <w:ilvl w:val="0"/>
          <w:numId w:val="3"/>
        </w:numPr>
        <w:tabs>
          <w:tab w:val="left" w:pos="858"/>
        </w:tabs>
        <w:spacing w:before="42" w:line="253" w:lineRule="exact"/>
        <w:ind w:hanging="362"/>
        <w:rPr>
          <w:rFonts w:ascii="Arial" w:hAnsi="Arial" w:cs="Arial"/>
        </w:rPr>
      </w:pPr>
      <w:r>
        <w:rPr>
          <w:rFonts w:ascii="Arial" w:eastAsia="Times New Roman"/>
        </w:rPr>
        <w:t>przy nieumocnionych skarpach i</w:t>
      </w:r>
      <w:r>
        <w:rPr>
          <w:rFonts w:ascii="Arial" w:eastAsia="Times New Roman"/>
          <w:spacing w:val="-3"/>
        </w:rPr>
        <w:t xml:space="preserve"> </w:t>
      </w:r>
      <w:r>
        <w:rPr>
          <w:rFonts w:ascii="Arial" w:eastAsia="Times New Roman"/>
        </w:rPr>
        <w:t>dnie</w:t>
      </w:r>
    </w:p>
    <w:p w:rsidR="00901D82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line="252" w:lineRule="exact"/>
        <w:rPr>
          <w:rFonts w:ascii="Arial" w:hAnsi="Arial" w:cs="Arial"/>
        </w:rPr>
      </w:pPr>
      <w:r>
        <w:rPr>
          <w:rFonts w:ascii="Arial" w:eastAsia="Times New Roman"/>
        </w:rPr>
        <w:t>w gruntach piaszczystych -</w:t>
      </w:r>
      <w:r>
        <w:rPr>
          <w:rFonts w:ascii="Arial" w:eastAsia="Times New Roman"/>
          <w:spacing w:val="-5"/>
        </w:rPr>
        <w:t xml:space="preserve"> </w:t>
      </w:r>
      <w:r>
        <w:rPr>
          <w:rFonts w:ascii="Arial" w:eastAsia="Times New Roman"/>
        </w:rPr>
        <w:t>1,5%,</w:t>
      </w:r>
    </w:p>
    <w:p w:rsidR="00901D82" w:rsidRPr="008B44B8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line="252" w:lineRule="exact"/>
        <w:rPr>
          <w:rFonts w:ascii="Arial" w:hAnsi="Arial" w:cs="Arial"/>
          <w:lang w:val="pl-PL"/>
        </w:rPr>
      </w:pPr>
      <w:r w:rsidRPr="008B44B8">
        <w:rPr>
          <w:rFonts w:ascii="Arial" w:eastAsia="Times New Roman"/>
          <w:lang w:val="pl-PL"/>
        </w:rPr>
        <w:t>w gruntach piaszczysto-gliniastych, pylastych -</w:t>
      </w:r>
      <w:r w:rsidRPr="008B44B8">
        <w:rPr>
          <w:rFonts w:ascii="Arial" w:eastAsia="Times New Roman"/>
          <w:spacing w:val="-1"/>
          <w:lang w:val="pl-PL"/>
        </w:rPr>
        <w:t xml:space="preserve"> </w:t>
      </w:r>
      <w:r w:rsidRPr="008B44B8">
        <w:rPr>
          <w:rFonts w:ascii="Arial" w:eastAsia="Times New Roman"/>
          <w:lang w:val="pl-PL"/>
        </w:rPr>
        <w:t>2,0%,</w:t>
      </w:r>
    </w:p>
    <w:p w:rsidR="00901D82" w:rsidRPr="008B44B8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before="1" w:line="252" w:lineRule="exact"/>
        <w:rPr>
          <w:rFonts w:ascii="Arial" w:hAnsi="Arial" w:cs="Arial"/>
          <w:lang w:val="pl-PL"/>
        </w:rPr>
      </w:pPr>
      <w:r w:rsidRPr="008B44B8">
        <w:rPr>
          <w:rFonts w:ascii="Arial" w:eastAsia="Times New Roman"/>
          <w:lang w:val="pl-PL"/>
        </w:rPr>
        <w:t>w gruntach gliniastych i ilastych -</w:t>
      </w:r>
      <w:r w:rsidRPr="008B44B8">
        <w:rPr>
          <w:rFonts w:ascii="Arial" w:eastAsia="Times New Roman"/>
          <w:spacing w:val="-7"/>
          <w:lang w:val="pl-PL"/>
        </w:rPr>
        <w:t xml:space="preserve"> </w:t>
      </w:r>
      <w:r w:rsidRPr="008B44B8">
        <w:rPr>
          <w:rFonts w:ascii="Arial" w:eastAsia="Times New Roman"/>
          <w:lang w:val="pl-PL"/>
        </w:rPr>
        <w:t>3,0%,</w:t>
      </w:r>
    </w:p>
    <w:p w:rsidR="00901D82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line="252" w:lineRule="exact"/>
        <w:rPr>
          <w:rFonts w:ascii="Arial" w:hAnsi="Arial" w:cs="Arial"/>
        </w:rPr>
      </w:pPr>
      <w:r>
        <w:rPr>
          <w:rFonts w:ascii="Arial" w:eastAsia="Times New Roman"/>
        </w:rPr>
        <w:t>w gruntach skalistych -</w:t>
      </w:r>
      <w:r>
        <w:rPr>
          <w:rFonts w:ascii="Arial" w:eastAsia="Times New Roman"/>
          <w:spacing w:val="-4"/>
        </w:rPr>
        <w:t xml:space="preserve"> </w:t>
      </w:r>
      <w:r>
        <w:rPr>
          <w:rFonts w:ascii="Arial" w:eastAsia="Times New Roman"/>
        </w:rPr>
        <w:t>10,0%;</w:t>
      </w:r>
    </w:p>
    <w:p w:rsidR="00901D82" w:rsidRDefault="00901D82">
      <w:pPr>
        <w:pStyle w:val="Akapitzlist"/>
        <w:numPr>
          <w:ilvl w:val="0"/>
          <w:numId w:val="3"/>
        </w:numPr>
        <w:tabs>
          <w:tab w:val="left" w:pos="858"/>
        </w:tabs>
        <w:spacing w:before="1" w:line="253" w:lineRule="exact"/>
        <w:ind w:hanging="362"/>
        <w:rPr>
          <w:rFonts w:ascii="Arial" w:hAnsi="Arial" w:cs="Arial"/>
        </w:rPr>
      </w:pPr>
      <w:r>
        <w:rPr>
          <w:rFonts w:ascii="Arial" w:eastAsia="Times New Roman"/>
        </w:rPr>
        <w:t>przy umocnionych skarpach i</w:t>
      </w:r>
      <w:r>
        <w:rPr>
          <w:rFonts w:ascii="Arial" w:eastAsia="Times New Roman"/>
          <w:spacing w:val="-3"/>
        </w:rPr>
        <w:t xml:space="preserve"> </w:t>
      </w:r>
      <w:r>
        <w:rPr>
          <w:rFonts w:ascii="Arial" w:eastAsia="Times New Roman"/>
        </w:rPr>
        <w:t>dnie</w:t>
      </w:r>
    </w:p>
    <w:p w:rsidR="00901D82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line="252" w:lineRule="exact"/>
        <w:rPr>
          <w:rFonts w:ascii="Arial" w:hAnsi="Arial" w:cs="Arial"/>
        </w:rPr>
      </w:pPr>
      <w:r>
        <w:rPr>
          <w:rFonts w:ascii="Arial" w:hAnsi="Arial"/>
        </w:rPr>
        <w:t>matą trawiastą -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2,0%,</w:t>
      </w:r>
    </w:p>
    <w:p w:rsidR="00901D82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line="252" w:lineRule="exact"/>
        <w:rPr>
          <w:rFonts w:ascii="Arial" w:hAnsi="Arial" w:cs="Arial"/>
        </w:rPr>
      </w:pPr>
      <w:r>
        <w:rPr>
          <w:rFonts w:ascii="Arial" w:hAnsi="Arial"/>
        </w:rPr>
        <w:t>darniną -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3,0%,</w:t>
      </w:r>
    </w:p>
    <w:p w:rsidR="00901D82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before="1" w:line="252" w:lineRule="exact"/>
        <w:rPr>
          <w:rFonts w:ascii="Arial" w:hAnsi="Arial" w:cs="Arial"/>
        </w:rPr>
      </w:pPr>
      <w:r>
        <w:rPr>
          <w:rFonts w:ascii="Arial" w:hAnsi="Arial"/>
        </w:rPr>
        <w:t>faszyną -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4,0%,</w:t>
      </w:r>
    </w:p>
    <w:p w:rsidR="00901D82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line="252" w:lineRule="exact"/>
        <w:rPr>
          <w:rFonts w:ascii="Arial" w:hAnsi="Arial" w:cs="Arial"/>
        </w:rPr>
      </w:pPr>
      <w:r>
        <w:rPr>
          <w:rFonts w:ascii="Arial" w:eastAsia="Times New Roman"/>
        </w:rPr>
        <w:t>brukiem na sucho -</w:t>
      </w:r>
      <w:r>
        <w:rPr>
          <w:rFonts w:ascii="Arial" w:eastAsia="Times New Roman"/>
          <w:spacing w:val="-2"/>
        </w:rPr>
        <w:t xml:space="preserve"> </w:t>
      </w:r>
      <w:r>
        <w:rPr>
          <w:rFonts w:ascii="Arial" w:eastAsia="Times New Roman"/>
        </w:rPr>
        <w:t>6,0%,</w:t>
      </w:r>
    </w:p>
    <w:p w:rsidR="00901D82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before="1" w:line="252" w:lineRule="exact"/>
        <w:rPr>
          <w:rFonts w:ascii="Arial" w:hAnsi="Arial" w:cs="Arial"/>
        </w:rPr>
      </w:pPr>
      <w:r>
        <w:rPr>
          <w:rFonts w:ascii="Arial" w:eastAsia="Times New Roman"/>
        </w:rPr>
        <w:t>elementami betonowymi -</w:t>
      </w:r>
      <w:r>
        <w:rPr>
          <w:rFonts w:ascii="Arial" w:eastAsia="Times New Roman"/>
          <w:spacing w:val="1"/>
        </w:rPr>
        <w:t xml:space="preserve"> </w:t>
      </w:r>
      <w:r>
        <w:rPr>
          <w:rFonts w:ascii="Arial" w:eastAsia="Times New Roman"/>
        </w:rPr>
        <w:t>10,0%,</w:t>
      </w:r>
    </w:p>
    <w:p w:rsidR="00901D82" w:rsidRPr="008B44B8" w:rsidRDefault="00901D82">
      <w:pPr>
        <w:pStyle w:val="Akapitzlist"/>
        <w:numPr>
          <w:ilvl w:val="1"/>
          <w:numId w:val="3"/>
        </w:numPr>
        <w:tabs>
          <w:tab w:val="left" w:pos="1758"/>
        </w:tabs>
        <w:spacing w:line="252" w:lineRule="exact"/>
        <w:rPr>
          <w:rFonts w:ascii="Arial" w:hAnsi="Arial" w:cs="Arial"/>
          <w:lang w:val="pl-PL"/>
        </w:rPr>
      </w:pPr>
      <w:r w:rsidRPr="008B44B8">
        <w:rPr>
          <w:rFonts w:ascii="Arial" w:eastAsia="Times New Roman"/>
          <w:lang w:val="pl-PL"/>
        </w:rPr>
        <w:t>brukiem na podsypce cementowo-piaskowej -</w:t>
      </w:r>
      <w:r w:rsidRPr="008B44B8">
        <w:rPr>
          <w:rFonts w:ascii="Arial" w:eastAsia="Times New Roman"/>
          <w:spacing w:val="2"/>
          <w:lang w:val="pl-PL"/>
        </w:rPr>
        <w:t xml:space="preserve"> </w:t>
      </w:r>
      <w:r w:rsidRPr="008B44B8">
        <w:rPr>
          <w:rFonts w:ascii="Arial" w:eastAsia="Times New Roman"/>
          <w:lang w:val="pl-PL"/>
        </w:rPr>
        <w:t>15,0%.</w:t>
      </w:r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16"/>
        <w:ind w:left="567" w:hanging="430"/>
        <w:jc w:val="both"/>
        <w:rPr>
          <w:b w:val="0"/>
          <w:bCs w:val="0"/>
        </w:rPr>
      </w:pPr>
      <w:bookmarkStart w:id="18" w:name="_TOC_250013"/>
      <w:r>
        <w:t>Roboty</w:t>
      </w:r>
      <w:r>
        <w:rPr>
          <w:spacing w:val="-7"/>
        </w:rPr>
        <w:t xml:space="preserve"> </w:t>
      </w:r>
      <w:r>
        <w:t>wyko</w:t>
      </w:r>
      <w:r>
        <w:rPr>
          <w:b w:val="0"/>
        </w:rPr>
        <w:t>ń</w:t>
      </w:r>
      <w:r>
        <w:t>czeniowe</w:t>
      </w:r>
      <w:bookmarkEnd w:id="18"/>
    </w:p>
    <w:p w:rsidR="00901D82" w:rsidRPr="008B44B8" w:rsidRDefault="00901D82">
      <w:pPr>
        <w:pStyle w:val="Tekstpodstawowy"/>
        <w:spacing w:before="64"/>
        <w:ind w:right="150"/>
        <w:jc w:val="both"/>
        <w:rPr>
          <w:lang w:val="pl-PL"/>
        </w:rPr>
      </w:pPr>
      <w:r w:rsidRPr="008B44B8">
        <w:rPr>
          <w:lang w:val="pl-PL"/>
        </w:rPr>
        <w:t>Namuł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nadmiar</w:t>
      </w:r>
      <w:r w:rsidRPr="008B44B8">
        <w:rPr>
          <w:spacing w:val="26"/>
          <w:lang w:val="pl-PL"/>
        </w:rPr>
        <w:t xml:space="preserve"> </w:t>
      </w:r>
      <w:r w:rsidRPr="008B44B8">
        <w:rPr>
          <w:lang w:val="pl-PL"/>
        </w:rPr>
        <w:t>gruntu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pochodzącego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z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remontowanych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rowów</w:t>
      </w:r>
      <w:r w:rsidRPr="008B44B8">
        <w:rPr>
          <w:spacing w:val="24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skarp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należy</w:t>
      </w:r>
      <w:r w:rsidRPr="008B44B8">
        <w:rPr>
          <w:spacing w:val="28"/>
          <w:lang w:val="pl-PL"/>
        </w:rPr>
        <w:t xml:space="preserve"> </w:t>
      </w:r>
      <w:r w:rsidRPr="008B44B8">
        <w:rPr>
          <w:lang w:val="pl-PL"/>
        </w:rPr>
        <w:t>wywieźć</w:t>
      </w:r>
      <w:r w:rsidRPr="008B44B8">
        <w:rPr>
          <w:spacing w:val="28"/>
          <w:lang w:val="pl-PL"/>
        </w:rPr>
        <w:t xml:space="preserve"> </w:t>
      </w:r>
      <w:r w:rsidRPr="008B44B8">
        <w:rPr>
          <w:lang w:val="pl-PL"/>
        </w:rPr>
        <w:t>poza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obręb cieku i pasa drogowego i rozplantować w miejscu zaakceptowanym przez</w:t>
      </w:r>
      <w:r w:rsidRPr="008B44B8">
        <w:rPr>
          <w:spacing w:val="-29"/>
          <w:lang w:val="pl-PL"/>
        </w:rPr>
        <w:t xml:space="preserve"> </w:t>
      </w:r>
      <w:r w:rsidRPr="008B44B8">
        <w:rPr>
          <w:lang w:val="pl-PL"/>
        </w:rPr>
        <w:t>Inspektora.</w:t>
      </w:r>
    </w:p>
    <w:p w:rsidR="00901D82" w:rsidRDefault="00901D82" w:rsidP="008B44B8">
      <w:pPr>
        <w:pStyle w:val="Tekstpodstawowy"/>
        <w:spacing w:before="40"/>
        <w:ind w:right="152"/>
        <w:jc w:val="both"/>
        <w:rPr>
          <w:lang w:val="pl-PL"/>
        </w:rPr>
      </w:pPr>
      <w:r w:rsidRPr="008B44B8">
        <w:rPr>
          <w:lang w:val="pl-PL"/>
        </w:rPr>
        <w:t>Sposób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zniszczenia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pozostałości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po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usuniętej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roślinności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powinien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być</w:t>
      </w:r>
      <w:r w:rsidRPr="008B44B8">
        <w:rPr>
          <w:spacing w:val="30"/>
          <w:lang w:val="pl-PL"/>
        </w:rPr>
        <w:t xml:space="preserve"> </w:t>
      </w:r>
      <w:r w:rsidRPr="008B44B8">
        <w:rPr>
          <w:lang w:val="pl-PL"/>
        </w:rPr>
        <w:t>zgodny</w:t>
      </w:r>
      <w:r w:rsidRPr="008B44B8">
        <w:rPr>
          <w:spacing w:val="28"/>
          <w:lang w:val="pl-PL"/>
        </w:rPr>
        <w:t xml:space="preserve"> </w:t>
      </w:r>
      <w:r w:rsidRPr="008B44B8">
        <w:rPr>
          <w:lang w:val="pl-PL"/>
        </w:rPr>
        <w:t>z</w:t>
      </w:r>
      <w:r w:rsidRPr="008B44B8">
        <w:rPr>
          <w:spacing w:val="28"/>
          <w:lang w:val="pl-PL"/>
        </w:rPr>
        <w:t xml:space="preserve"> </w:t>
      </w:r>
      <w:r w:rsidRPr="008B44B8">
        <w:rPr>
          <w:lang w:val="pl-PL"/>
        </w:rPr>
        <w:t>ustaleniami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ST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lub wskazaniami</w:t>
      </w:r>
      <w:r w:rsidRPr="008B44B8">
        <w:rPr>
          <w:spacing w:val="-7"/>
          <w:lang w:val="pl-PL"/>
        </w:rPr>
        <w:t xml:space="preserve"> </w:t>
      </w:r>
      <w:r w:rsidRPr="008B44B8">
        <w:rPr>
          <w:lang w:val="pl-PL"/>
        </w:rPr>
        <w:t>Inspektora.</w:t>
      </w:r>
    </w:p>
    <w:p w:rsidR="00901D82" w:rsidRPr="008B44B8" w:rsidRDefault="00901D82" w:rsidP="008B44B8">
      <w:pPr>
        <w:pStyle w:val="Tekstpodstawowy"/>
        <w:spacing w:before="40"/>
        <w:ind w:right="152"/>
        <w:jc w:val="both"/>
        <w:rPr>
          <w:lang w:val="pl-PL"/>
        </w:rPr>
        <w:sectPr w:rsidR="00901D82" w:rsidRPr="008B44B8">
          <w:pgSz w:w="11910" w:h="16840"/>
          <w:pgMar w:top="640" w:right="580" w:bottom="760" w:left="940" w:header="450" w:footer="574" w:gutter="0"/>
          <w:cols w:space="708"/>
        </w:sectPr>
      </w:pPr>
    </w:p>
    <w:p w:rsidR="00901D82" w:rsidRPr="008B44B8" w:rsidRDefault="00901D82">
      <w:pPr>
        <w:rPr>
          <w:rFonts w:ascii="Arial" w:hAnsi="Arial" w:cs="Arial"/>
          <w:sz w:val="20"/>
          <w:szCs w:val="20"/>
          <w:lang w:val="pl-PL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2"/>
        </w:tabs>
        <w:spacing w:before="244"/>
        <w:ind w:left="452" w:hanging="315"/>
        <w:rPr>
          <w:b w:val="0"/>
          <w:bCs w:val="0"/>
        </w:rPr>
      </w:pPr>
      <w:bookmarkStart w:id="19" w:name="_TOC_250012"/>
      <w:r>
        <w:t>KONTROLA JAKO</w:t>
      </w:r>
      <w:r>
        <w:rPr>
          <w:b w:val="0"/>
        </w:rPr>
        <w:t>Ś</w:t>
      </w:r>
      <w:r>
        <w:t>CI</w:t>
      </w:r>
      <w:r>
        <w:rPr>
          <w:spacing w:val="-6"/>
        </w:rPr>
        <w:t xml:space="preserve"> </w:t>
      </w:r>
      <w:r>
        <w:t>ROBÓT</w:t>
      </w:r>
      <w:bookmarkEnd w:id="19"/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61"/>
        <w:ind w:left="567" w:hanging="430"/>
        <w:rPr>
          <w:b w:val="0"/>
          <w:bCs w:val="0"/>
        </w:rPr>
      </w:pPr>
      <w:bookmarkStart w:id="20" w:name="_TOC_250011"/>
      <w:r>
        <w:t>Ogólne zasady kontroli jako</w:t>
      </w:r>
      <w:r>
        <w:rPr>
          <w:b w:val="0"/>
        </w:rPr>
        <w:t>ś</w:t>
      </w:r>
      <w:r>
        <w:t>ci</w:t>
      </w:r>
      <w:r>
        <w:rPr>
          <w:spacing w:val="-2"/>
        </w:rPr>
        <w:t xml:space="preserve"> </w:t>
      </w:r>
      <w:r>
        <w:t>robót</w:t>
      </w:r>
      <w:bookmarkEnd w:id="20"/>
    </w:p>
    <w:p w:rsidR="00901D82" w:rsidRPr="008B44B8" w:rsidRDefault="00901D82">
      <w:pPr>
        <w:pStyle w:val="Tekstpodstawowy"/>
        <w:spacing w:before="61"/>
        <w:rPr>
          <w:lang w:val="pl-PL"/>
        </w:rPr>
      </w:pPr>
      <w:r w:rsidRPr="008B44B8">
        <w:rPr>
          <w:lang w:val="pl-PL"/>
        </w:rPr>
        <w:t>Ogólne zasady kontroli jakoś</w:t>
      </w:r>
      <w:r>
        <w:rPr>
          <w:lang w:val="pl-PL"/>
        </w:rPr>
        <w:t xml:space="preserve">ci robót podano w </w:t>
      </w:r>
      <w:r w:rsidRPr="008B44B8">
        <w:rPr>
          <w:lang w:val="pl-PL"/>
        </w:rPr>
        <w:t>-Wymagania ogólne - pkt</w:t>
      </w:r>
      <w:r w:rsidRPr="008B44B8">
        <w:rPr>
          <w:spacing w:val="-28"/>
          <w:lang w:val="pl-PL"/>
        </w:rPr>
        <w:t xml:space="preserve"> </w:t>
      </w:r>
      <w:r w:rsidRPr="008B44B8">
        <w:rPr>
          <w:lang w:val="pl-PL"/>
        </w:rPr>
        <w:t>6.</w:t>
      </w:r>
    </w:p>
    <w:p w:rsidR="00901D82" w:rsidRPr="008B44B8" w:rsidRDefault="00901D82">
      <w:pPr>
        <w:pStyle w:val="Nagwek3"/>
        <w:numPr>
          <w:ilvl w:val="1"/>
          <w:numId w:val="4"/>
        </w:numPr>
        <w:tabs>
          <w:tab w:val="left" w:pos="568"/>
        </w:tabs>
        <w:ind w:left="567" w:hanging="430"/>
        <w:rPr>
          <w:b w:val="0"/>
          <w:bCs w:val="0"/>
          <w:lang w:val="pl-PL"/>
        </w:rPr>
      </w:pPr>
      <w:bookmarkStart w:id="21" w:name="_TOC_250010"/>
      <w:r w:rsidRPr="008B44B8">
        <w:rPr>
          <w:lang w:val="pl-PL"/>
        </w:rPr>
        <w:t>Pomiary cech geometrycznych remontowanego rowu i</w:t>
      </w:r>
      <w:r w:rsidRPr="008B44B8">
        <w:rPr>
          <w:spacing w:val="-11"/>
          <w:lang w:val="pl-PL"/>
        </w:rPr>
        <w:t xml:space="preserve"> </w:t>
      </w:r>
      <w:r w:rsidRPr="008B44B8">
        <w:rPr>
          <w:lang w:val="pl-PL"/>
        </w:rPr>
        <w:t>skarp</w:t>
      </w:r>
      <w:bookmarkEnd w:id="21"/>
    </w:p>
    <w:p w:rsidR="00901D82" w:rsidRDefault="00901D82">
      <w:pPr>
        <w:pStyle w:val="Tekstpodstawowy"/>
        <w:spacing w:before="64" w:line="278" w:lineRule="auto"/>
        <w:ind w:right="4354"/>
      </w:pPr>
      <w:r w:rsidRPr="008B44B8">
        <w:rPr>
          <w:lang w:val="pl-PL"/>
        </w:rPr>
        <w:t>Częstotliwość oraz zakres pomiarów podaje tablica</w:t>
      </w:r>
      <w:r w:rsidRPr="008B44B8">
        <w:rPr>
          <w:spacing w:val="-17"/>
          <w:lang w:val="pl-PL"/>
        </w:rPr>
        <w:t xml:space="preserve"> </w:t>
      </w:r>
      <w:r w:rsidRPr="008B44B8">
        <w:rPr>
          <w:lang w:val="pl-PL"/>
        </w:rPr>
        <w:t xml:space="preserve">1. </w:t>
      </w:r>
      <w:r>
        <w:t>Tablica</w:t>
      </w:r>
      <w:r>
        <w:rPr>
          <w:spacing w:val="-3"/>
        </w:rPr>
        <w:t xml:space="preserve"> </w:t>
      </w:r>
      <w:r>
        <w:t>1.</w:t>
      </w:r>
    </w:p>
    <w:tbl>
      <w:tblPr>
        <w:tblW w:w="0" w:type="auto"/>
        <w:tblInd w:w="1457" w:type="dxa"/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3262"/>
        <w:gridCol w:w="3684"/>
      </w:tblGrid>
      <w:tr w:rsidR="00901D82" w:rsidRPr="008B4AE8">
        <w:trPr>
          <w:trHeight w:hRule="exact" w:val="276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left="112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Lp.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left="902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righ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hAnsi="Arial"/>
                <w:sz w:val="18"/>
              </w:rPr>
              <w:t>Minimalna częstotliwość</w:t>
            </w:r>
            <w:r w:rsidRPr="008B4AE8">
              <w:rPr>
                <w:rFonts w:ascii="Arial" w:hAnsi="Arial"/>
                <w:spacing w:val="-15"/>
                <w:sz w:val="18"/>
              </w:rPr>
              <w:t xml:space="preserve"> </w:t>
            </w:r>
            <w:r w:rsidRPr="008B4AE8">
              <w:rPr>
                <w:rFonts w:ascii="Arial" w:hAnsi="Arial"/>
                <w:sz w:val="18"/>
              </w:rPr>
              <w:t>pomiarów</w:t>
            </w:r>
          </w:p>
        </w:tc>
      </w:tr>
      <w:tr w:rsidR="00901D82" w:rsidRPr="008B4AE8">
        <w:trPr>
          <w:trHeight w:hRule="exact" w:val="278"/>
        </w:trPr>
        <w:tc>
          <w:tcPr>
            <w:tcW w:w="494" w:type="dxa"/>
            <w:tcBorders>
              <w:top w:val="single" w:sz="1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20"/>
              <w:ind w:left="187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1</w:t>
            </w:r>
          </w:p>
        </w:tc>
        <w:tc>
          <w:tcPr>
            <w:tcW w:w="3262" w:type="dxa"/>
            <w:tcBorders>
              <w:top w:val="single" w:sz="1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20"/>
              <w:ind w:left="62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hAnsi="Arial"/>
                <w:sz w:val="18"/>
              </w:rPr>
              <w:t>Spadek podłużny</w:t>
            </w:r>
            <w:r w:rsidRPr="008B4AE8">
              <w:rPr>
                <w:rFonts w:ascii="Arial" w:hAnsi="Arial"/>
                <w:spacing w:val="-10"/>
                <w:sz w:val="18"/>
              </w:rPr>
              <w:t xml:space="preserve"> </w:t>
            </w:r>
            <w:r w:rsidRPr="008B4AE8">
              <w:rPr>
                <w:rFonts w:ascii="Arial" w:hAnsi="Arial"/>
                <w:sz w:val="18"/>
              </w:rPr>
              <w:t>rowu</w:t>
            </w:r>
          </w:p>
        </w:tc>
        <w:tc>
          <w:tcPr>
            <w:tcW w:w="3684" w:type="dxa"/>
            <w:tcBorders>
              <w:top w:val="single" w:sz="1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20"/>
              <w:ind w:righ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1 raz na 200</w:t>
            </w:r>
            <w:r w:rsidRPr="008B4AE8">
              <w:rPr>
                <w:rFonts w:ascii="Arial" w:eastAsia="Times New Roman"/>
                <w:spacing w:val="-3"/>
                <w:sz w:val="18"/>
              </w:rPr>
              <w:t xml:space="preserve"> </w:t>
            </w:r>
            <w:r w:rsidRPr="008B4AE8">
              <w:rPr>
                <w:rFonts w:ascii="Arial" w:eastAsia="Times New Roman"/>
                <w:sz w:val="18"/>
              </w:rPr>
              <w:t>m</w:t>
            </w:r>
          </w:p>
        </w:tc>
      </w:tr>
      <w:tr w:rsidR="00901D82" w:rsidRPr="008B4AE8">
        <w:trPr>
          <w:trHeight w:hRule="exact" w:val="262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left="187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2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left="62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hAnsi="Arial"/>
                <w:sz w:val="18"/>
              </w:rPr>
              <w:t>Szerokość i głębokość</w:t>
            </w:r>
            <w:r w:rsidRPr="008B4AE8">
              <w:rPr>
                <w:rFonts w:ascii="Arial" w:hAnsi="Arial"/>
                <w:spacing w:val="-13"/>
                <w:sz w:val="18"/>
              </w:rPr>
              <w:t xml:space="preserve"> </w:t>
            </w:r>
            <w:r w:rsidRPr="008B4AE8">
              <w:rPr>
                <w:rFonts w:ascii="Arial" w:hAnsi="Arial"/>
                <w:sz w:val="18"/>
              </w:rPr>
              <w:t>rowu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righ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1 raz na 100</w:t>
            </w:r>
            <w:r w:rsidRPr="008B4AE8">
              <w:rPr>
                <w:rFonts w:ascii="Arial" w:eastAsia="Times New Roman"/>
                <w:spacing w:val="-3"/>
                <w:sz w:val="18"/>
              </w:rPr>
              <w:t xml:space="preserve"> </w:t>
            </w:r>
            <w:r w:rsidRPr="008B4AE8">
              <w:rPr>
                <w:rFonts w:ascii="Arial" w:eastAsia="Times New Roman"/>
                <w:sz w:val="18"/>
              </w:rPr>
              <w:t>m</w:t>
            </w:r>
          </w:p>
        </w:tc>
      </w:tr>
      <w:tr w:rsidR="00901D82" w:rsidRPr="008B4AE8">
        <w:trPr>
          <w:trHeight w:hRule="exact" w:val="262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left="187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3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left="62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Powierzchnia</w:t>
            </w:r>
            <w:r w:rsidRPr="008B4AE8">
              <w:rPr>
                <w:rFonts w:ascii="Arial" w:eastAsia="Times New Roman"/>
                <w:spacing w:val="-8"/>
                <w:sz w:val="18"/>
              </w:rPr>
              <w:t xml:space="preserve"> </w:t>
            </w:r>
            <w:r w:rsidRPr="008B4AE8">
              <w:rPr>
                <w:rFonts w:ascii="Arial" w:eastAsia="Times New Roman"/>
                <w:sz w:val="18"/>
              </w:rPr>
              <w:t>skarp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D82" w:rsidRDefault="00901D82">
            <w:pPr>
              <w:pStyle w:val="TableParagraph"/>
              <w:spacing w:before="18"/>
              <w:ind w:righ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AE8">
              <w:rPr>
                <w:rFonts w:ascii="Arial" w:eastAsia="Times New Roman"/>
                <w:sz w:val="18"/>
              </w:rPr>
              <w:t>1 raz na 100</w:t>
            </w:r>
            <w:r w:rsidRPr="008B4AE8">
              <w:rPr>
                <w:rFonts w:ascii="Arial" w:eastAsia="Times New Roman"/>
                <w:spacing w:val="-3"/>
                <w:sz w:val="18"/>
              </w:rPr>
              <w:t xml:space="preserve"> </w:t>
            </w:r>
            <w:r w:rsidRPr="008B4AE8">
              <w:rPr>
                <w:rFonts w:ascii="Arial" w:eastAsia="Times New Roman"/>
                <w:sz w:val="18"/>
              </w:rPr>
              <w:t>m</w:t>
            </w:r>
          </w:p>
        </w:tc>
      </w:tr>
    </w:tbl>
    <w:p w:rsidR="00901D82" w:rsidRDefault="00901D82">
      <w:pPr>
        <w:spacing w:before="1"/>
        <w:rPr>
          <w:rFonts w:ascii="Arial" w:hAnsi="Arial" w:cs="Arial"/>
          <w:sz w:val="16"/>
          <w:szCs w:val="16"/>
        </w:rPr>
      </w:pPr>
    </w:p>
    <w:p w:rsidR="00901D82" w:rsidRDefault="00901D82">
      <w:pPr>
        <w:pStyle w:val="Nagwek3"/>
        <w:numPr>
          <w:ilvl w:val="2"/>
          <w:numId w:val="2"/>
        </w:numPr>
        <w:tabs>
          <w:tab w:val="left" w:pos="752"/>
        </w:tabs>
        <w:spacing w:before="72"/>
        <w:rPr>
          <w:b w:val="0"/>
          <w:bCs w:val="0"/>
        </w:rPr>
      </w:pPr>
      <w:bookmarkStart w:id="22" w:name="_TOC_250009"/>
      <w:r>
        <w:t>Spadki podłu</w:t>
      </w:r>
      <w:r>
        <w:rPr>
          <w:b w:val="0"/>
        </w:rPr>
        <w:t>ż</w:t>
      </w:r>
      <w:r>
        <w:t>ne</w:t>
      </w:r>
      <w:r>
        <w:rPr>
          <w:spacing w:val="-1"/>
        </w:rPr>
        <w:t xml:space="preserve"> </w:t>
      </w:r>
      <w:r>
        <w:t>rowu</w:t>
      </w:r>
      <w:bookmarkEnd w:id="22"/>
    </w:p>
    <w:p w:rsidR="00901D82" w:rsidRPr="008B44B8" w:rsidRDefault="00901D82">
      <w:pPr>
        <w:pStyle w:val="Tekstpodstawowy"/>
        <w:spacing w:before="63"/>
        <w:rPr>
          <w:lang w:val="pl-PL"/>
        </w:rPr>
      </w:pPr>
      <w:r w:rsidRPr="008B44B8">
        <w:rPr>
          <w:lang w:val="pl-PL"/>
        </w:rPr>
        <w:t>Spadki podłu</w:t>
      </w:r>
      <w:r w:rsidRPr="008B44B8">
        <w:rPr>
          <w:rFonts w:cs="Arial"/>
          <w:lang w:val="pl-PL"/>
        </w:rPr>
        <w:t>ż</w:t>
      </w:r>
      <w:r w:rsidRPr="008B44B8">
        <w:rPr>
          <w:lang w:val="pl-PL"/>
        </w:rPr>
        <w:t>ne rowu powinny by</w:t>
      </w:r>
      <w:r w:rsidRPr="008B44B8">
        <w:rPr>
          <w:rFonts w:cs="Arial"/>
          <w:lang w:val="pl-PL"/>
        </w:rPr>
        <w:t xml:space="preserve">ć </w:t>
      </w:r>
      <w:r w:rsidRPr="008B44B8">
        <w:rPr>
          <w:lang w:val="pl-PL"/>
        </w:rPr>
        <w:t>zgodne z dokumentacj</w:t>
      </w:r>
      <w:r w:rsidRPr="008B44B8">
        <w:rPr>
          <w:rFonts w:cs="Arial"/>
          <w:lang w:val="pl-PL"/>
        </w:rPr>
        <w:t xml:space="preserve">ą </w:t>
      </w:r>
      <w:r w:rsidRPr="008B44B8">
        <w:rPr>
          <w:lang w:val="pl-PL"/>
        </w:rPr>
        <w:t>projektow</w:t>
      </w:r>
      <w:r w:rsidRPr="008B44B8">
        <w:rPr>
          <w:rFonts w:cs="Arial"/>
          <w:lang w:val="pl-PL"/>
        </w:rPr>
        <w:t>ą</w:t>
      </w:r>
      <w:r w:rsidRPr="008B44B8">
        <w:rPr>
          <w:lang w:val="pl-PL"/>
        </w:rPr>
        <w:t>, z tolerancj</w:t>
      </w:r>
      <w:r w:rsidRPr="008B44B8">
        <w:rPr>
          <w:rFonts w:cs="Arial"/>
          <w:lang w:val="pl-PL"/>
        </w:rPr>
        <w:t xml:space="preserve">ą </w:t>
      </w:r>
      <w:r>
        <w:rPr>
          <w:rFonts w:ascii="Symbol" w:hAnsi="Symbol" w:cs="Symbol"/>
        </w:rPr>
        <w:t></w:t>
      </w:r>
      <w:r w:rsidRPr="008B44B8">
        <w:rPr>
          <w:lang w:val="pl-PL"/>
        </w:rPr>
        <w:t>0,5%</w:t>
      </w:r>
      <w:r w:rsidRPr="008B44B8">
        <w:rPr>
          <w:spacing w:val="-33"/>
          <w:lang w:val="pl-PL"/>
        </w:rPr>
        <w:t xml:space="preserve"> </w:t>
      </w:r>
      <w:r w:rsidRPr="008B44B8">
        <w:rPr>
          <w:lang w:val="pl-PL"/>
        </w:rPr>
        <w:t>spadku.</w:t>
      </w:r>
    </w:p>
    <w:p w:rsidR="00901D82" w:rsidRDefault="00901D82">
      <w:pPr>
        <w:pStyle w:val="Akapitzlist"/>
        <w:numPr>
          <w:ilvl w:val="2"/>
          <w:numId w:val="2"/>
        </w:numPr>
        <w:tabs>
          <w:tab w:val="left" w:pos="752"/>
        </w:tabs>
        <w:spacing w:before="117"/>
        <w:rPr>
          <w:rFonts w:ascii="Arial" w:hAnsi="Arial" w:cs="Arial"/>
        </w:rPr>
      </w:pPr>
      <w:r>
        <w:rPr>
          <w:rFonts w:ascii="Arial" w:hAnsi="Arial"/>
          <w:b/>
        </w:rPr>
        <w:t>Szeroko</w:t>
      </w:r>
      <w:r>
        <w:rPr>
          <w:rFonts w:ascii="Arial" w:hAnsi="Arial"/>
        </w:rPr>
        <w:t xml:space="preserve">ść </w:t>
      </w:r>
      <w:r>
        <w:rPr>
          <w:rFonts w:ascii="Arial" w:hAnsi="Arial"/>
          <w:b/>
        </w:rPr>
        <w:t>i gł</w:t>
      </w:r>
      <w:r>
        <w:rPr>
          <w:rFonts w:ascii="Arial" w:hAnsi="Arial"/>
        </w:rPr>
        <w:t>ę</w:t>
      </w:r>
      <w:r>
        <w:rPr>
          <w:rFonts w:ascii="Arial" w:hAnsi="Arial"/>
          <w:b/>
        </w:rPr>
        <w:t>boko</w:t>
      </w:r>
      <w:r>
        <w:rPr>
          <w:rFonts w:ascii="Arial" w:hAnsi="Arial"/>
        </w:rPr>
        <w:t>ść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b/>
        </w:rPr>
        <w:t>rowu</w:t>
      </w:r>
    </w:p>
    <w:p w:rsidR="00901D82" w:rsidRPr="008B44B8" w:rsidRDefault="00901D82">
      <w:pPr>
        <w:pStyle w:val="Tekstpodstawowy"/>
        <w:spacing w:before="63"/>
        <w:rPr>
          <w:lang w:val="pl-PL"/>
        </w:rPr>
      </w:pPr>
      <w:r w:rsidRPr="008B44B8">
        <w:rPr>
          <w:lang w:val="pl-PL"/>
        </w:rPr>
        <w:t>Szeroko</w:t>
      </w:r>
      <w:r w:rsidRPr="008B44B8">
        <w:rPr>
          <w:rFonts w:cs="Arial"/>
          <w:lang w:val="pl-PL"/>
        </w:rPr>
        <w:t xml:space="preserve">ść </w:t>
      </w:r>
      <w:r w:rsidRPr="008B44B8">
        <w:rPr>
          <w:lang w:val="pl-PL"/>
        </w:rPr>
        <w:t>i gł</w:t>
      </w:r>
      <w:r w:rsidRPr="008B44B8">
        <w:rPr>
          <w:rFonts w:cs="Arial"/>
          <w:lang w:val="pl-PL"/>
        </w:rPr>
        <w:t>ę</w:t>
      </w:r>
      <w:r w:rsidRPr="008B44B8">
        <w:rPr>
          <w:lang w:val="pl-PL"/>
        </w:rPr>
        <w:t>boko</w:t>
      </w:r>
      <w:r w:rsidRPr="008B44B8">
        <w:rPr>
          <w:rFonts w:cs="Arial"/>
          <w:lang w:val="pl-PL"/>
        </w:rPr>
        <w:t xml:space="preserve">ść </w:t>
      </w:r>
      <w:r w:rsidRPr="008B44B8">
        <w:rPr>
          <w:lang w:val="pl-PL"/>
        </w:rPr>
        <w:t>rowu powinna by</w:t>
      </w:r>
      <w:r w:rsidRPr="008B44B8">
        <w:rPr>
          <w:rFonts w:cs="Arial"/>
          <w:lang w:val="pl-PL"/>
        </w:rPr>
        <w:t xml:space="preserve">ć </w:t>
      </w:r>
      <w:r w:rsidRPr="008B44B8">
        <w:rPr>
          <w:lang w:val="pl-PL"/>
        </w:rPr>
        <w:t>zgodna z dokumentacj</w:t>
      </w:r>
      <w:r w:rsidRPr="008B44B8">
        <w:rPr>
          <w:rFonts w:cs="Arial"/>
          <w:lang w:val="pl-PL"/>
        </w:rPr>
        <w:t xml:space="preserve">ą </w:t>
      </w:r>
      <w:r w:rsidRPr="008B44B8">
        <w:rPr>
          <w:lang w:val="pl-PL"/>
        </w:rPr>
        <w:t>projektow</w:t>
      </w:r>
      <w:r w:rsidRPr="008B44B8">
        <w:rPr>
          <w:rFonts w:cs="Arial"/>
          <w:lang w:val="pl-PL"/>
        </w:rPr>
        <w:t xml:space="preserve">ą </w:t>
      </w:r>
      <w:r w:rsidRPr="008B44B8">
        <w:rPr>
          <w:lang w:val="pl-PL"/>
        </w:rPr>
        <w:t>z tolerancj</w:t>
      </w:r>
      <w:r w:rsidRPr="008B44B8">
        <w:rPr>
          <w:rFonts w:cs="Arial"/>
          <w:lang w:val="pl-PL"/>
        </w:rPr>
        <w:t>ą</w:t>
      </w:r>
      <w:r w:rsidRPr="008B44B8">
        <w:rPr>
          <w:rFonts w:cs="Arial"/>
          <w:spacing w:val="-35"/>
          <w:lang w:val="pl-PL"/>
        </w:rPr>
        <w:t xml:space="preserve"> </w:t>
      </w:r>
      <w:r>
        <w:rPr>
          <w:rFonts w:ascii="Symbol" w:hAnsi="Symbol" w:cs="Symbol"/>
        </w:rPr>
        <w:t></w:t>
      </w:r>
      <w:r w:rsidRPr="008B44B8">
        <w:rPr>
          <w:lang w:val="pl-PL"/>
        </w:rPr>
        <w:t>5cm.</w:t>
      </w:r>
    </w:p>
    <w:p w:rsidR="00901D82" w:rsidRDefault="00901D82">
      <w:pPr>
        <w:pStyle w:val="Nagwek3"/>
        <w:numPr>
          <w:ilvl w:val="2"/>
          <w:numId w:val="2"/>
        </w:numPr>
        <w:tabs>
          <w:tab w:val="left" w:pos="752"/>
        </w:tabs>
        <w:spacing w:before="115"/>
        <w:rPr>
          <w:b w:val="0"/>
          <w:bCs w:val="0"/>
        </w:rPr>
      </w:pPr>
      <w:bookmarkStart w:id="23" w:name="_TOC_250008"/>
      <w:r>
        <w:t>Powierzchnia</w:t>
      </w:r>
      <w:r>
        <w:rPr>
          <w:spacing w:val="-3"/>
        </w:rPr>
        <w:t xml:space="preserve"> </w:t>
      </w:r>
      <w:r>
        <w:t>skarp</w:t>
      </w:r>
      <w:bookmarkEnd w:id="23"/>
    </w:p>
    <w:p w:rsidR="00901D82" w:rsidRPr="008B44B8" w:rsidRDefault="00901D82">
      <w:pPr>
        <w:pStyle w:val="Tekstpodstawowy"/>
        <w:spacing w:before="64"/>
        <w:rPr>
          <w:lang w:val="pl-PL"/>
        </w:rPr>
      </w:pPr>
      <w:r w:rsidRPr="008B44B8">
        <w:rPr>
          <w:lang w:val="pl-PL"/>
        </w:rPr>
        <w:t>Powierzchnię skarp należy sprawdzać szablonem. Prześwit między skarpą a szablonem nie</w:t>
      </w:r>
      <w:r w:rsidRPr="008B44B8">
        <w:rPr>
          <w:spacing w:val="-33"/>
          <w:lang w:val="pl-PL"/>
        </w:rPr>
        <w:t xml:space="preserve"> </w:t>
      </w:r>
      <w:r w:rsidRPr="008B44B8">
        <w:rPr>
          <w:lang w:val="pl-PL"/>
        </w:rPr>
        <w:t>powinien przekraczać</w:t>
      </w:r>
      <w:r w:rsidRPr="008B44B8">
        <w:rPr>
          <w:spacing w:val="-6"/>
          <w:lang w:val="pl-PL"/>
        </w:rPr>
        <w:t xml:space="preserve"> </w:t>
      </w:r>
      <w:r w:rsidRPr="008B44B8">
        <w:rPr>
          <w:lang w:val="pl-PL"/>
        </w:rPr>
        <w:t>3cm.</w:t>
      </w:r>
    </w:p>
    <w:p w:rsidR="00901D82" w:rsidRPr="008B44B8" w:rsidRDefault="00901D82">
      <w:pPr>
        <w:spacing w:before="5"/>
        <w:rPr>
          <w:rFonts w:ascii="Arial" w:hAnsi="Arial" w:cs="Arial"/>
          <w:sz w:val="24"/>
          <w:szCs w:val="24"/>
          <w:lang w:val="pl-PL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0"/>
        </w:tabs>
        <w:ind w:left="449" w:hanging="312"/>
        <w:rPr>
          <w:b w:val="0"/>
          <w:bCs w:val="0"/>
        </w:rPr>
      </w:pPr>
      <w:bookmarkStart w:id="24" w:name="_TOC_250007"/>
      <w:r>
        <w:t>OBMIAR</w:t>
      </w:r>
      <w:r>
        <w:rPr>
          <w:spacing w:val="-1"/>
        </w:rPr>
        <w:t xml:space="preserve"> </w:t>
      </w:r>
      <w:r>
        <w:t>ROBÓT</w:t>
      </w:r>
      <w:bookmarkEnd w:id="24"/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61"/>
        <w:ind w:left="567" w:hanging="430"/>
        <w:rPr>
          <w:b w:val="0"/>
          <w:bCs w:val="0"/>
        </w:rPr>
      </w:pPr>
      <w:bookmarkStart w:id="25" w:name="_TOC_250006"/>
      <w:r>
        <w:t>Ogólne zasady obmiaru</w:t>
      </w:r>
      <w:r>
        <w:rPr>
          <w:spacing w:val="-8"/>
        </w:rPr>
        <w:t xml:space="preserve"> </w:t>
      </w:r>
      <w:r>
        <w:t>robót</w:t>
      </w:r>
      <w:bookmarkEnd w:id="25"/>
    </w:p>
    <w:p w:rsidR="00901D82" w:rsidRPr="008B44B8" w:rsidRDefault="00901D82">
      <w:pPr>
        <w:pStyle w:val="Tekstpodstawowy"/>
        <w:spacing w:before="61"/>
        <w:rPr>
          <w:lang w:val="pl-PL"/>
        </w:rPr>
      </w:pPr>
      <w:r w:rsidRPr="008B44B8">
        <w:rPr>
          <w:lang w:val="pl-PL"/>
        </w:rPr>
        <w:t>Ogólne zasady obmiaru robót podano w - Wymagania ogólne - pkt</w:t>
      </w:r>
      <w:r w:rsidRPr="008B44B8">
        <w:rPr>
          <w:spacing w:val="-27"/>
          <w:lang w:val="pl-PL"/>
        </w:rPr>
        <w:t xml:space="preserve"> </w:t>
      </w:r>
      <w:r w:rsidRPr="008B44B8">
        <w:rPr>
          <w:lang w:val="pl-PL"/>
        </w:rPr>
        <w:t>7.</w:t>
      </w:r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16"/>
        <w:ind w:left="567" w:hanging="430"/>
        <w:rPr>
          <w:b w:val="0"/>
          <w:bCs w:val="0"/>
        </w:rPr>
      </w:pPr>
      <w:bookmarkStart w:id="26" w:name="_TOC_250005"/>
      <w:r>
        <w:t>Jednostka</w:t>
      </w:r>
      <w:r>
        <w:rPr>
          <w:spacing w:val="-2"/>
        </w:rPr>
        <w:t xml:space="preserve"> </w:t>
      </w:r>
      <w:r>
        <w:t>obmiarowa</w:t>
      </w:r>
      <w:bookmarkEnd w:id="26"/>
    </w:p>
    <w:p w:rsidR="00901D82" w:rsidRPr="008B44B8" w:rsidRDefault="00901D82">
      <w:pPr>
        <w:pStyle w:val="Tekstpodstawowy"/>
        <w:spacing w:before="64"/>
        <w:rPr>
          <w:lang w:val="pl-PL"/>
        </w:rPr>
      </w:pPr>
      <w:r w:rsidRPr="008B44B8">
        <w:rPr>
          <w:lang w:val="pl-PL"/>
        </w:rPr>
        <w:t>Jednostką obmiarową jest m (metr) remontowanego</w:t>
      </w:r>
      <w:r w:rsidRPr="008B44B8">
        <w:rPr>
          <w:spacing w:val="-24"/>
          <w:lang w:val="pl-PL"/>
        </w:rPr>
        <w:t xml:space="preserve"> </w:t>
      </w:r>
      <w:r w:rsidRPr="008B44B8">
        <w:rPr>
          <w:lang w:val="pl-PL"/>
        </w:rPr>
        <w:t>rowu.</w:t>
      </w:r>
    </w:p>
    <w:p w:rsidR="00901D82" w:rsidRPr="008B44B8" w:rsidRDefault="00901D82">
      <w:pPr>
        <w:spacing w:before="6"/>
        <w:rPr>
          <w:rFonts w:ascii="Arial" w:hAnsi="Arial" w:cs="Arial"/>
          <w:sz w:val="20"/>
          <w:szCs w:val="20"/>
          <w:lang w:val="pl-PL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0"/>
        </w:tabs>
        <w:ind w:left="449" w:hanging="312"/>
        <w:rPr>
          <w:b w:val="0"/>
          <w:bCs w:val="0"/>
        </w:rPr>
      </w:pPr>
      <w:bookmarkStart w:id="27" w:name="_TOC_250004"/>
      <w:r>
        <w:t>ODBIÓR</w:t>
      </w:r>
      <w:r>
        <w:rPr>
          <w:spacing w:val="-1"/>
        </w:rPr>
        <w:t xml:space="preserve"> </w:t>
      </w:r>
      <w:r>
        <w:t>ROBÓT</w:t>
      </w:r>
      <w:bookmarkEnd w:id="27"/>
    </w:p>
    <w:p w:rsidR="00901D82" w:rsidRPr="008B44B8" w:rsidRDefault="00901D82">
      <w:pPr>
        <w:pStyle w:val="Tekstpodstawowy"/>
        <w:spacing w:before="41"/>
        <w:rPr>
          <w:lang w:val="pl-PL"/>
        </w:rPr>
      </w:pPr>
      <w:r w:rsidRPr="008B44B8">
        <w:rPr>
          <w:lang w:val="pl-PL"/>
        </w:rPr>
        <w:t>Ogólne zasady odbioru robót podano w</w:t>
      </w:r>
      <w:r>
        <w:rPr>
          <w:lang w:val="pl-PL"/>
        </w:rPr>
        <w:t xml:space="preserve"> </w:t>
      </w:r>
      <w:r w:rsidRPr="008B44B8">
        <w:rPr>
          <w:lang w:val="pl-PL"/>
        </w:rPr>
        <w:t>- Wymagania ogólne - pkt</w:t>
      </w:r>
      <w:r w:rsidRPr="008B44B8">
        <w:rPr>
          <w:spacing w:val="-26"/>
          <w:lang w:val="pl-PL"/>
        </w:rPr>
        <w:t xml:space="preserve"> </w:t>
      </w:r>
      <w:r w:rsidRPr="008B44B8">
        <w:rPr>
          <w:lang w:val="pl-PL"/>
        </w:rPr>
        <w:t>8.</w:t>
      </w:r>
    </w:p>
    <w:p w:rsidR="00901D82" w:rsidRPr="008B44B8" w:rsidRDefault="00901D82">
      <w:pPr>
        <w:pStyle w:val="Tekstpodstawowy"/>
        <w:spacing w:before="1"/>
        <w:rPr>
          <w:lang w:val="pl-PL"/>
        </w:rPr>
      </w:pPr>
      <w:r w:rsidRPr="008B44B8">
        <w:rPr>
          <w:lang w:val="pl-PL"/>
        </w:rPr>
        <w:t>Roboty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uznaje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się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za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wykonane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zgodnie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z</w:t>
      </w:r>
      <w:r w:rsidRPr="008B44B8">
        <w:rPr>
          <w:spacing w:val="25"/>
          <w:lang w:val="pl-PL"/>
        </w:rPr>
        <w:t xml:space="preserve"> </w:t>
      </w:r>
      <w:r w:rsidRPr="008B44B8">
        <w:rPr>
          <w:lang w:val="pl-PL"/>
        </w:rPr>
        <w:t>dokumentacją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projektową,</w:t>
      </w:r>
      <w:r w:rsidRPr="008B44B8">
        <w:rPr>
          <w:spacing w:val="28"/>
          <w:lang w:val="pl-PL"/>
        </w:rPr>
        <w:t xml:space="preserve"> </w:t>
      </w:r>
      <w:r w:rsidRPr="008B44B8">
        <w:rPr>
          <w:lang w:val="pl-PL"/>
        </w:rPr>
        <w:t>SST</w:t>
      </w:r>
      <w:r w:rsidRPr="008B44B8">
        <w:rPr>
          <w:spacing w:val="29"/>
          <w:lang w:val="pl-PL"/>
        </w:rPr>
        <w:t xml:space="preserve"> </w:t>
      </w:r>
      <w:r w:rsidRPr="008B44B8">
        <w:rPr>
          <w:lang w:val="pl-PL"/>
        </w:rPr>
        <w:t>i</w:t>
      </w:r>
      <w:r w:rsidRPr="008B44B8">
        <w:rPr>
          <w:spacing w:val="27"/>
          <w:lang w:val="pl-PL"/>
        </w:rPr>
        <w:t xml:space="preserve"> </w:t>
      </w:r>
      <w:r w:rsidRPr="008B44B8">
        <w:rPr>
          <w:lang w:val="pl-PL"/>
        </w:rPr>
        <w:t>wymaganiami</w:t>
      </w:r>
      <w:r w:rsidRPr="008B44B8">
        <w:rPr>
          <w:spacing w:val="24"/>
          <w:lang w:val="pl-PL"/>
        </w:rPr>
        <w:t xml:space="preserve"> </w:t>
      </w:r>
      <w:r w:rsidRPr="008B44B8">
        <w:rPr>
          <w:lang w:val="pl-PL"/>
        </w:rPr>
        <w:t>Inżyniera, jeżeli wszystkie pomiary i badania z zachowaniem tolerancji wg pkt 6 dały wyniki</w:t>
      </w:r>
      <w:r w:rsidRPr="008B44B8">
        <w:rPr>
          <w:spacing w:val="-32"/>
          <w:lang w:val="pl-PL"/>
        </w:rPr>
        <w:t xml:space="preserve"> </w:t>
      </w:r>
      <w:r w:rsidRPr="008B44B8">
        <w:rPr>
          <w:lang w:val="pl-PL"/>
        </w:rPr>
        <w:t>pozytywne.</w:t>
      </w:r>
    </w:p>
    <w:p w:rsidR="00901D82" w:rsidRPr="008B44B8" w:rsidRDefault="00901D82">
      <w:pPr>
        <w:spacing w:before="5"/>
        <w:rPr>
          <w:rFonts w:ascii="Arial" w:hAnsi="Arial" w:cs="Arial"/>
          <w:sz w:val="18"/>
          <w:szCs w:val="18"/>
          <w:lang w:val="pl-PL"/>
        </w:rPr>
      </w:pPr>
    </w:p>
    <w:p w:rsidR="00901D82" w:rsidRDefault="00901D82">
      <w:pPr>
        <w:pStyle w:val="Nagwek2"/>
        <w:numPr>
          <w:ilvl w:val="0"/>
          <w:numId w:val="4"/>
        </w:numPr>
        <w:tabs>
          <w:tab w:val="left" w:pos="452"/>
        </w:tabs>
        <w:ind w:left="452" w:hanging="315"/>
        <w:rPr>
          <w:b w:val="0"/>
          <w:bCs w:val="0"/>
        </w:rPr>
      </w:pPr>
      <w:bookmarkStart w:id="28" w:name="_TOC_250003"/>
      <w:r>
        <w:t>PODSTAWA</w:t>
      </w:r>
      <w:r>
        <w:rPr>
          <w:spacing w:val="-6"/>
        </w:rPr>
        <w:t xml:space="preserve"> </w:t>
      </w:r>
      <w:r>
        <w:t>PŁATNO</w:t>
      </w:r>
      <w:r>
        <w:rPr>
          <w:b w:val="0"/>
        </w:rPr>
        <w:t>Ś</w:t>
      </w:r>
      <w:r>
        <w:t>CI</w:t>
      </w:r>
      <w:bookmarkEnd w:id="28"/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61"/>
        <w:ind w:left="567" w:hanging="430"/>
        <w:rPr>
          <w:b w:val="0"/>
          <w:bCs w:val="0"/>
        </w:rPr>
      </w:pPr>
      <w:bookmarkStart w:id="29" w:name="_TOC_250002"/>
      <w:r>
        <w:t>Ogólne ustalenia dotycz</w:t>
      </w:r>
      <w:r>
        <w:rPr>
          <w:b w:val="0"/>
        </w:rPr>
        <w:t>ą</w:t>
      </w:r>
      <w:r>
        <w:t>ce podstawy</w:t>
      </w:r>
      <w:r>
        <w:rPr>
          <w:spacing w:val="-7"/>
        </w:rPr>
        <w:t xml:space="preserve"> </w:t>
      </w:r>
      <w:r>
        <w:t>płatno</w:t>
      </w:r>
      <w:r>
        <w:rPr>
          <w:b w:val="0"/>
        </w:rPr>
        <w:t>ś</w:t>
      </w:r>
      <w:r>
        <w:t>ci</w:t>
      </w:r>
      <w:bookmarkEnd w:id="29"/>
    </w:p>
    <w:p w:rsidR="00901D82" w:rsidRPr="008B44B8" w:rsidRDefault="00901D82">
      <w:pPr>
        <w:pStyle w:val="Tekstpodstawowy"/>
        <w:spacing w:before="61"/>
        <w:rPr>
          <w:lang w:val="pl-PL"/>
        </w:rPr>
      </w:pPr>
      <w:r w:rsidRPr="008B44B8">
        <w:rPr>
          <w:lang w:val="pl-PL"/>
        </w:rPr>
        <w:t>Ogólne ustalenia dotyczące podstawy płatności podano w - Wymagania ogólne - pkt</w:t>
      </w:r>
      <w:r w:rsidRPr="008B44B8">
        <w:rPr>
          <w:spacing w:val="-34"/>
          <w:lang w:val="pl-PL"/>
        </w:rPr>
        <w:t xml:space="preserve"> </w:t>
      </w:r>
      <w:r w:rsidRPr="008B44B8">
        <w:rPr>
          <w:lang w:val="pl-PL"/>
        </w:rPr>
        <w:t>9.</w:t>
      </w:r>
    </w:p>
    <w:p w:rsidR="00901D82" w:rsidRDefault="00901D82">
      <w:pPr>
        <w:pStyle w:val="Nagwek3"/>
        <w:numPr>
          <w:ilvl w:val="1"/>
          <w:numId w:val="4"/>
        </w:numPr>
        <w:tabs>
          <w:tab w:val="left" w:pos="568"/>
        </w:tabs>
        <w:spacing w:before="119"/>
        <w:ind w:left="567" w:hanging="430"/>
        <w:rPr>
          <w:b w:val="0"/>
          <w:bCs w:val="0"/>
        </w:rPr>
      </w:pPr>
      <w:bookmarkStart w:id="30" w:name="_TOC_250001"/>
      <w:r>
        <w:t>Cena jednostki</w:t>
      </w:r>
      <w:r>
        <w:rPr>
          <w:spacing w:val="1"/>
        </w:rPr>
        <w:t xml:space="preserve"> </w:t>
      </w:r>
      <w:r>
        <w:t>obmiarowej</w:t>
      </w:r>
      <w:bookmarkEnd w:id="30"/>
    </w:p>
    <w:p w:rsidR="00901D82" w:rsidRPr="008B44B8" w:rsidRDefault="00901D82">
      <w:pPr>
        <w:pStyle w:val="Tekstpodstawowy"/>
        <w:spacing w:before="61"/>
        <w:rPr>
          <w:lang w:val="pl-PL"/>
        </w:rPr>
      </w:pPr>
      <w:r w:rsidRPr="008B44B8">
        <w:rPr>
          <w:lang w:val="pl-PL"/>
        </w:rPr>
        <w:t>Cena wykonania 1 m remontowanego rowu</w:t>
      </w:r>
      <w:r w:rsidRPr="008B44B8">
        <w:rPr>
          <w:spacing w:val="-20"/>
          <w:lang w:val="pl-PL"/>
        </w:rPr>
        <w:t xml:space="preserve"> </w:t>
      </w:r>
      <w:r w:rsidRPr="008B44B8">
        <w:rPr>
          <w:lang w:val="pl-PL"/>
        </w:rPr>
        <w:t>obejmuje: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before="59"/>
        <w:ind w:left="857" w:hanging="362"/>
        <w:rPr>
          <w:rFonts w:ascii="Arial" w:hAnsi="Arial" w:cs="Arial"/>
        </w:rPr>
      </w:pPr>
      <w:r>
        <w:rPr>
          <w:rFonts w:ascii="Arial" w:hAnsi="Arial"/>
        </w:rPr>
        <w:t>dokumentację fotograficzną istniejących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warunków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line="253" w:lineRule="exact"/>
        <w:ind w:left="857" w:hanging="362"/>
        <w:rPr>
          <w:rFonts w:ascii="Arial" w:hAnsi="Arial" w:cs="Arial"/>
        </w:rPr>
      </w:pPr>
      <w:r>
        <w:rPr>
          <w:rFonts w:ascii="Arial" w:eastAsia="Times New Roman"/>
        </w:rPr>
        <w:t>roboty pomiarowe i</w:t>
      </w:r>
      <w:r>
        <w:rPr>
          <w:rFonts w:ascii="Arial" w:eastAsia="Times New Roman"/>
          <w:spacing w:val="-3"/>
        </w:rPr>
        <w:t xml:space="preserve"> </w:t>
      </w:r>
      <w:r>
        <w:rPr>
          <w:rFonts w:ascii="Arial" w:eastAsia="Times New Roman"/>
        </w:rPr>
        <w:t>przygotowawcze,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line="253" w:lineRule="exact"/>
        <w:ind w:left="857" w:hanging="362"/>
        <w:rPr>
          <w:rFonts w:ascii="Arial" w:hAnsi="Arial" w:cs="Arial"/>
        </w:rPr>
      </w:pPr>
      <w:r>
        <w:rPr>
          <w:rFonts w:ascii="Arial" w:hAnsi="Arial"/>
        </w:rPr>
        <w:t>oznakowanie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robót,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line="253" w:lineRule="exact"/>
        <w:ind w:left="857" w:hanging="362"/>
        <w:rPr>
          <w:rFonts w:ascii="Arial" w:hAnsi="Arial" w:cs="Arial"/>
        </w:rPr>
      </w:pPr>
      <w:r>
        <w:rPr>
          <w:rFonts w:ascii="Arial" w:hAnsi="Arial"/>
        </w:rPr>
        <w:t>ścięcie trawy i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krzaków,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line="253" w:lineRule="exact"/>
        <w:ind w:left="857" w:hanging="362"/>
        <w:rPr>
          <w:rFonts w:ascii="Arial" w:hAnsi="Arial" w:cs="Arial"/>
        </w:rPr>
      </w:pPr>
      <w:r>
        <w:rPr>
          <w:rFonts w:ascii="Arial" w:eastAsia="Times New Roman"/>
        </w:rPr>
        <w:t>oczyszczenie</w:t>
      </w:r>
      <w:r>
        <w:rPr>
          <w:rFonts w:ascii="Arial" w:eastAsia="Times New Roman"/>
          <w:spacing w:val="-1"/>
        </w:rPr>
        <w:t xml:space="preserve"> </w:t>
      </w:r>
      <w:r>
        <w:rPr>
          <w:rFonts w:ascii="Arial" w:eastAsia="Times New Roman"/>
        </w:rPr>
        <w:t>rowu,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line="253" w:lineRule="exact"/>
        <w:ind w:left="857" w:hanging="362"/>
        <w:rPr>
          <w:rFonts w:ascii="Arial" w:hAnsi="Arial" w:cs="Arial"/>
        </w:rPr>
      </w:pPr>
      <w:r>
        <w:rPr>
          <w:rFonts w:ascii="Arial" w:hAnsi="Arial"/>
        </w:rPr>
        <w:t>pogłębianie i profilowanie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rowu,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line="252" w:lineRule="exact"/>
        <w:ind w:left="857" w:hanging="362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wszelkie opłaty za transport, składowanie lub zagospodarowanie urobku i</w:t>
      </w:r>
      <w:r w:rsidRPr="008B44B8">
        <w:rPr>
          <w:rFonts w:ascii="Arial" w:hAnsi="Arial"/>
          <w:spacing w:val="-14"/>
          <w:lang w:val="pl-PL"/>
        </w:rPr>
        <w:t xml:space="preserve"> </w:t>
      </w:r>
      <w:r w:rsidRPr="008B44B8">
        <w:rPr>
          <w:rFonts w:ascii="Arial" w:hAnsi="Arial"/>
          <w:lang w:val="pl-PL"/>
        </w:rPr>
        <w:t>roślinności,</w:t>
      </w:r>
    </w:p>
    <w:p w:rsidR="00901D82" w:rsidRDefault="00901D82">
      <w:pPr>
        <w:pStyle w:val="Akapitzlist"/>
        <w:numPr>
          <w:ilvl w:val="2"/>
          <w:numId w:val="4"/>
        </w:numPr>
        <w:tabs>
          <w:tab w:val="left" w:pos="858"/>
        </w:tabs>
        <w:spacing w:line="253" w:lineRule="exact"/>
        <w:ind w:left="857" w:hanging="362"/>
        <w:rPr>
          <w:rFonts w:ascii="Arial" w:hAnsi="Arial" w:cs="Arial"/>
        </w:rPr>
      </w:pPr>
      <w:r>
        <w:rPr>
          <w:rFonts w:ascii="Arial" w:hAnsi="Arial"/>
        </w:rPr>
        <w:t>roboty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wykończeniowe,</w:t>
      </w:r>
    </w:p>
    <w:p w:rsidR="00901D82" w:rsidRPr="008B44B8" w:rsidRDefault="00901D82">
      <w:pPr>
        <w:pStyle w:val="Akapitzlist"/>
        <w:numPr>
          <w:ilvl w:val="2"/>
          <w:numId w:val="4"/>
        </w:numPr>
        <w:tabs>
          <w:tab w:val="left" w:pos="858"/>
        </w:tabs>
        <w:ind w:left="857" w:hanging="362"/>
        <w:rPr>
          <w:rFonts w:ascii="Arial" w:hAnsi="Arial" w:cs="Arial"/>
          <w:lang w:val="pl-PL"/>
        </w:rPr>
      </w:pPr>
      <w:r w:rsidRPr="008B44B8">
        <w:rPr>
          <w:rFonts w:ascii="Arial" w:hAnsi="Arial"/>
          <w:lang w:val="pl-PL"/>
        </w:rPr>
        <w:t>przeprowadzenie pomiarów wymaganych w specyfikacji</w:t>
      </w:r>
      <w:r w:rsidRPr="008B44B8">
        <w:rPr>
          <w:rFonts w:ascii="Arial" w:hAnsi="Arial"/>
          <w:spacing w:val="-8"/>
          <w:lang w:val="pl-PL"/>
        </w:rPr>
        <w:t xml:space="preserve"> </w:t>
      </w:r>
      <w:r w:rsidRPr="008B44B8">
        <w:rPr>
          <w:rFonts w:ascii="Arial" w:hAnsi="Arial"/>
          <w:lang w:val="pl-PL"/>
        </w:rPr>
        <w:t>technicznej.</w:t>
      </w:r>
    </w:p>
    <w:p w:rsidR="00901D82" w:rsidRDefault="00901D82">
      <w:pPr>
        <w:pStyle w:val="Nagwek2"/>
        <w:numPr>
          <w:ilvl w:val="0"/>
          <w:numId w:val="4"/>
        </w:numPr>
        <w:tabs>
          <w:tab w:val="left" w:pos="606"/>
        </w:tabs>
        <w:spacing w:before="222"/>
        <w:ind w:left="605" w:hanging="468"/>
        <w:rPr>
          <w:b w:val="0"/>
          <w:bCs w:val="0"/>
        </w:rPr>
      </w:pPr>
      <w:bookmarkStart w:id="31" w:name="_TOC_250000"/>
      <w:r>
        <w:t>PRZEPISY</w:t>
      </w:r>
      <w:r>
        <w:rPr>
          <w:spacing w:val="-2"/>
        </w:rPr>
        <w:t xml:space="preserve"> </w:t>
      </w:r>
      <w:r>
        <w:t>ZWI</w:t>
      </w:r>
      <w:r>
        <w:rPr>
          <w:b w:val="0"/>
        </w:rPr>
        <w:t>Ą</w:t>
      </w:r>
      <w:r>
        <w:t>ZANE</w:t>
      </w:r>
      <w:bookmarkEnd w:id="31"/>
    </w:p>
    <w:p w:rsidR="00901D82" w:rsidRDefault="00901D82">
      <w:pPr>
        <w:spacing w:before="11"/>
        <w:rPr>
          <w:rFonts w:ascii="Arial" w:hAnsi="Arial" w:cs="Arial"/>
          <w:b/>
          <w:bCs/>
          <w:sz w:val="2"/>
          <w:szCs w:val="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5"/>
        <w:gridCol w:w="1866"/>
        <w:gridCol w:w="6899"/>
      </w:tblGrid>
      <w:tr w:rsidR="00901D82" w:rsidRPr="00EE0E11">
        <w:trPr>
          <w:trHeight w:hRule="exact" w:val="256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901D82" w:rsidRDefault="00901D82">
            <w:pPr>
              <w:pStyle w:val="TableParagraph"/>
              <w:spacing w:before="7"/>
              <w:ind w:left="35"/>
              <w:rPr>
                <w:rFonts w:ascii="Arial" w:hAnsi="Arial" w:cs="Arial"/>
                <w:sz w:val="20"/>
                <w:szCs w:val="20"/>
              </w:rPr>
            </w:pPr>
            <w:r w:rsidRPr="008B4AE8">
              <w:rPr>
                <w:rFonts w:ascii="Arial" w:eastAsia="Times New Roman"/>
                <w:sz w:val="20"/>
              </w:rPr>
              <w:t>[1]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:rsidR="00901D82" w:rsidRDefault="00901D82">
            <w:pPr>
              <w:pStyle w:val="TableParagraph"/>
              <w:spacing w:before="7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B4AE8">
              <w:rPr>
                <w:rFonts w:ascii="Arial" w:eastAsia="Times New Roman"/>
                <w:sz w:val="20"/>
              </w:rPr>
              <w:t>PN-68/B-06050.</w:t>
            </w: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</w:tcPr>
          <w:p w:rsidR="00901D82" w:rsidRPr="008B44B8" w:rsidRDefault="00901D82">
            <w:pPr>
              <w:pStyle w:val="TableParagraph"/>
              <w:spacing w:before="7"/>
              <w:ind w:left="273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B44B8">
              <w:rPr>
                <w:rFonts w:ascii="Arial" w:eastAsia="Times New Roman"/>
                <w:sz w:val="20"/>
                <w:lang w:val="pl-PL"/>
              </w:rPr>
              <w:t>Roboty ziemne budowlane. Wymagania w zakresie wykonywania i</w:t>
            </w:r>
            <w:r w:rsidRPr="008B44B8">
              <w:rPr>
                <w:rFonts w:ascii="Arial" w:eastAsia="Times New Roman"/>
                <w:spacing w:val="-31"/>
                <w:sz w:val="20"/>
                <w:lang w:val="pl-PL"/>
              </w:rPr>
              <w:t xml:space="preserve"> </w:t>
            </w:r>
            <w:r w:rsidRPr="008B44B8">
              <w:rPr>
                <w:rFonts w:ascii="Arial" w:eastAsia="Times New Roman"/>
                <w:sz w:val="20"/>
                <w:lang w:val="pl-PL"/>
              </w:rPr>
              <w:t>odbioru</w:t>
            </w:r>
          </w:p>
        </w:tc>
      </w:tr>
      <w:tr w:rsidR="00901D82" w:rsidRPr="00EE0E11">
        <w:trPr>
          <w:trHeight w:hRule="exact" w:val="315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901D82" w:rsidRDefault="00901D82">
            <w:pPr>
              <w:pStyle w:val="TableParagraph"/>
              <w:spacing w:line="212" w:lineRule="exact"/>
              <w:ind w:left="35"/>
              <w:rPr>
                <w:rFonts w:ascii="Arial" w:hAnsi="Arial" w:cs="Arial"/>
                <w:sz w:val="20"/>
                <w:szCs w:val="20"/>
              </w:rPr>
            </w:pPr>
            <w:r w:rsidRPr="008B4AE8">
              <w:rPr>
                <w:rFonts w:ascii="Arial" w:eastAsia="Times New Roman"/>
                <w:sz w:val="20"/>
              </w:rPr>
              <w:t>[2]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:rsidR="00901D82" w:rsidRDefault="00901D82">
            <w:pPr>
              <w:pStyle w:val="TableParagraph"/>
              <w:spacing w:line="212" w:lineRule="exact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8B4AE8">
              <w:rPr>
                <w:rFonts w:ascii="Arial" w:eastAsia="Times New Roman"/>
                <w:sz w:val="20"/>
              </w:rPr>
              <w:t>PN-B-06050</w:t>
            </w:r>
          </w:p>
        </w:tc>
        <w:tc>
          <w:tcPr>
            <w:tcW w:w="6899" w:type="dxa"/>
            <w:tcBorders>
              <w:top w:val="nil"/>
              <w:left w:val="nil"/>
              <w:bottom w:val="nil"/>
              <w:right w:val="nil"/>
            </w:tcBorders>
          </w:tcPr>
          <w:p w:rsidR="00901D82" w:rsidRPr="008B44B8" w:rsidRDefault="00901D82">
            <w:pPr>
              <w:pStyle w:val="TableParagraph"/>
              <w:spacing w:line="212" w:lineRule="exact"/>
              <w:ind w:left="273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B44B8">
              <w:rPr>
                <w:rFonts w:ascii="Arial" w:hAnsi="Arial"/>
                <w:sz w:val="20"/>
                <w:lang w:val="pl-PL"/>
              </w:rPr>
              <w:t>Geotechnika. Roboty ziemne. Wymagania</w:t>
            </w:r>
            <w:r w:rsidRPr="008B44B8">
              <w:rPr>
                <w:rFonts w:ascii="Arial" w:hAnsi="Arial"/>
                <w:spacing w:val="-23"/>
                <w:sz w:val="20"/>
                <w:lang w:val="pl-PL"/>
              </w:rPr>
              <w:t xml:space="preserve"> </w:t>
            </w:r>
            <w:r w:rsidRPr="008B44B8">
              <w:rPr>
                <w:rFonts w:ascii="Arial" w:hAnsi="Arial"/>
                <w:sz w:val="20"/>
                <w:lang w:val="pl-PL"/>
              </w:rPr>
              <w:t>ogólne</w:t>
            </w:r>
          </w:p>
        </w:tc>
      </w:tr>
    </w:tbl>
    <w:p w:rsidR="00901D82" w:rsidRPr="008B44B8" w:rsidRDefault="00901D82">
      <w:pPr>
        <w:rPr>
          <w:lang w:val="pl-PL"/>
        </w:rPr>
      </w:pPr>
    </w:p>
    <w:sectPr w:rsidR="00901D82" w:rsidRPr="008B44B8" w:rsidSect="00B8104D">
      <w:footerReference w:type="default" r:id="rId8"/>
      <w:pgSz w:w="11910" w:h="16840"/>
      <w:pgMar w:top="640" w:right="580" w:bottom="760" w:left="940" w:header="450" w:footer="5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3A5" w:rsidRDefault="008E53A5" w:rsidP="00B8104D">
      <w:r>
        <w:separator/>
      </w:r>
    </w:p>
  </w:endnote>
  <w:endnote w:type="continuationSeparator" w:id="1">
    <w:p w:rsidR="008E53A5" w:rsidRDefault="008E53A5" w:rsidP="00B81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EE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82" w:rsidRDefault="00901D82">
    <w:pPr>
      <w:spacing w:line="14" w:lineRule="auto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82" w:rsidRDefault="0028747D">
    <w:pPr>
      <w:spacing w:line="14" w:lineRule="auto"/>
      <w:rPr>
        <w:sz w:val="20"/>
        <w:szCs w:val="20"/>
      </w:rPr>
    </w:pPr>
    <w:r w:rsidRPr="0028747D">
      <w:rPr>
        <w:noProof/>
        <w:lang w:val="pl-PL" w:eastAsia="pl-PL"/>
      </w:rPr>
      <w:pict>
        <v:group id="_x0000_s2049" style="position:absolute;margin-left:52.45pt;margin-top:802.55pt;width:507.5pt;height:.1pt;z-index:-1;mso-position-horizontal-relative:page;mso-position-vertical-relative:page" coordorigin="1049,16051" coordsize="10150,2">
          <v:shape id="_x0000_s2050" style="position:absolute;left:1049;top:16051;width:10150;height:2" coordorigin="1049,16051" coordsize="10150,0" path="m1049,16051r10149,e" filled="f" strokeweight=".16917mm">
            <v:path arrowok="t"/>
          </v:shape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3A5" w:rsidRDefault="008E53A5" w:rsidP="00B8104D">
      <w:r>
        <w:separator/>
      </w:r>
    </w:p>
  </w:footnote>
  <w:footnote w:type="continuationSeparator" w:id="1">
    <w:p w:rsidR="008E53A5" w:rsidRDefault="008E53A5" w:rsidP="00B810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47A15"/>
    <w:multiLevelType w:val="hybridMultilevel"/>
    <w:tmpl w:val="FFFFFFFF"/>
    <w:lvl w:ilvl="0" w:tplc="6F7EC314">
      <w:start w:val="1"/>
      <w:numFmt w:val="bullet"/>
      <w:lvlText w:val="●"/>
      <w:lvlJc w:val="left"/>
      <w:pPr>
        <w:ind w:left="1757" w:hanging="360"/>
      </w:pPr>
      <w:rPr>
        <w:rFonts w:ascii="Microsoft Sans Serif" w:eastAsia="Times New Roman" w:hAnsi="Microsoft Sans Serif" w:hint="default"/>
        <w:w w:val="76"/>
        <w:sz w:val="22"/>
      </w:rPr>
    </w:lvl>
    <w:lvl w:ilvl="1" w:tplc="52202FF4">
      <w:start w:val="1"/>
      <w:numFmt w:val="bullet"/>
      <w:lvlText w:val="•"/>
      <w:lvlJc w:val="left"/>
      <w:pPr>
        <w:ind w:left="2622" w:hanging="360"/>
      </w:pPr>
      <w:rPr>
        <w:rFonts w:hint="default"/>
      </w:rPr>
    </w:lvl>
    <w:lvl w:ilvl="2" w:tplc="F25C70EE">
      <w:start w:val="1"/>
      <w:numFmt w:val="bullet"/>
      <w:lvlText w:val="•"/>
      <w:lvlJc w:val="left"/>
      <w:pPr>
        <w:ind w:left="3484" w:hanging="360"/>
      </w:pPr>
      <w:rPr>
        <w:rFonts w:hint="default"/>
      </w:rPr>
    </w:lvl>
    <w:lvl w:ilvl="3" w:tplc="E3745F9C">
      <w:start w:val="1"/>
      <w:numFmt w:val="bullet"/>
      <w:lvlText w:val="•"/>
      <w:lvlJc w:val="left"/>
      <w:pPr>
        <w:ind w:left="4347" w:hanging="360"/>
      </w:pPr>
      <w:rPr>
        <w:rFonts w:hint="default"/>
      </w:rPr>
    </w:lvl>
    <w:lvl w:ilvl="4" w:tplc="52E6957E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5" w:tplc="82D00E9E">
      <w:start w:val="1"/>
      <w:numFmt w:val="bullet"/>
      <w:lvlText w:val="•"/>
      <w:lvlJc w:val="left"/>
      <w:pPr>
        <w:ind w:left="6072" w:hanging="360"/>
      </w:pPr>
      <w:rPr>
        <w:rFonts w:hint="default"/>
      </w:rPr>
    </w:lvl>
    <w:lvl w:ilvl="6" w:tplc="1C94AED4">
      <w:start w:val="1"/>
      <w:numFmt w:val="bullet"/>
      <w:lvlText w:val="•"/>
      <w:lvlJc w:val="left"/>
      <w:pPr>
        <w:ind w:left="6934" w:hanging="360"/>
      </w:pPr>
      <w:rPr>
        <w:rFonts w:hint="default"/>
      </w:rPr>
    </w:lvl>
    <w:lvl w:ilvl="7" w:tplc="8CF88CE8">
      <w:start w:val="1"/>
      <w:numFmt w:val="bullet"/>
      <w:lvlText w:val="•"/>
      <w:lvlJc w:val="left"/>
      <w:pPr>
        <w:ind w:left="7797" w:hanging="360"/>
      </w:pPr>
      <w:rPr>
        <w:rFonts w:hint="default"/>
      </w:rPr>
    </w:lvl>
    <w:lvl w:ilvl="8" w:tplc="24A674C8">
      <w:start w:val="1"/>
      <w:numFmt w:val="bullet"/>
      <w:lvlText w:val="•"/>
      <w:lvlJc w:val="left"/>
      <w:pPr>
        <w:ind w:left="8659" w:hanging="360"/>
      </w:pPr>
      <w:rPr>
        <w:rFonts w:hint="default"/>
      </w:rPr>
    </w:lvl>
  </w:abstractNum>
  <w:abstractNum w:abstractNumId="1">
    <w:nsid w:val="30D16DE7"/>
    <w:multiLevelType w:val="multilevel"/>
    <w:tmpl w:val="AFE21D4C"/>
    <w:lvl w:ilvl="0">
      <w:start w:val="1"/>
      <w:numFmt w:val="decimal"/>
      <w:lvlText w:val="%1."/>
      <w:lvlJc w:val="left"/>
      <w:pPr>
        <w:ind w:left="704" w:hanging="567"/>
      </w:pPr>
      <w:rPr>
        <w:rFonts w:ascii="Arial" w:eastAsia="Times New Roman" w:hAnsi="Arial" w:cs="Times New Roman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77" w:hanging="540"/>
      </w:pPr>
      <w:rPr>
        <w:rFonts w:ascii="Arial" w:eastAsia="Times New Roman" w:hAnsi="Arial" w:cs="Times New Roman" w:hint="default"/>
        <w:b/>
        <w:bCs/>
        <w:spacing w:val="-1"/>
        <w:w w:val="100"/>
        <w:sz w:val="22"/>
        <w:szCs w:val="22"/>
      </w:rPr>
    </w:lvl>
    <w:lvl w:ilvl="2">
      <w:start w:val="1"/>
      <w:numFmt w:val="bullet"/>
      <w:lvlText w:val="-"/>
      <w:lvlJc w:val="left"/>
      <w:pPr>
        <w:ind w:left="850" w:hanging="363"/>
      </w:pPr>
      <w:rPr>
        <w:rFonts w:ascii="Times New Roman" w:eastAsia="Times New Roman" w:hAnsi="Times New Roman" w:hint="default"/>
        <w:w w:val="100"/>
        <w:sz w:val="22"/>
      </w:rPr>
    </w:lvl>
    <w:lvl w:ilvl="3">
      <w:start w:val="1"/>
      <w:numFmt w:val="bullet"/>
      <w:lvlText w:val="•"/>
      <w:lvlJc w:val="left"/>
      <w:pPr>
        <w:ind w:left="860" w:hanging="36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20" w:hanging="36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81" w:hanging="36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41" w:hanging="36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02" w:hanging="36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3" w:hanging="363"/>
      </w:pPr>
      <w:rPr>
        <w:rFonts w:hint="default"/>
      </w:rPr>
    </w:lvl>
  </w:abstractNum>
  <w:abstractNum w:abstractNumId="2">
    <w:nsid w:val="466D15AE"/>
    <w:multiLevelType w:val="hybridMultilevel"/>
    <w:tmpl w:val="FFFFFFFF"/>
    <w:lvl w:ilvl="0" w:tplc="B0146082">
      <w:start w:val="1"/>
      <w:numFmt w:val="bullet"/>
      <w:lvlText w:val="-"/>
      <w:lvlJc w:val="left"/>
      <w:pPr>
        <w:ind w:left="857" w:hanging="363"/>
      </w:pPr>
      <w:rPr>
        <w:rFonts w:ascii="Times New Roman" w:eastAsia="Times New Roman" w:hAnsi="Times New Roman" w:hint="default"/>
        <w:w w:val="100"/>
        <w:sz w:val="22"/>
      </w:rPr>
    </w:lvl>
    <w:lvl w:ilvl="1" w:tplc="B574B0BE">
      <w:start w:val="1"/>
      <w:numFmt w:val="bullet"/>
      <w:lvlText w:val="●"/>
      <w:lvlJc w:val="left"/>
      <w:pPr>
        <w:ind w:left="1757" w:hanging="360"/>
      </w:pPr>
      <w:rPr>
        <w:rFonts w:ascii="Microsoft Sans Serif" w:eastAsia="Times New Roman" w:hAnsi="Microsoft Sans Serif" w:hint="default"/>
        <w:w w:val="76"/>
        <w:sz w:val="22"/>
      </w:rPr>
    </w:lvl>
    <w:lvl w:ilvl="2" w:tplc="E38E7ED8">
      <w:start w:val="1"/>
      <w:numFmt w:val="bullet"/>
      <w:lvlText w:val="•"/>
      <w:lvlJc w:val="left"/>
      <w:pPr>
        <w:ind w:left="2718" w:hanging="360"/>
      </w:pPr>
      <w:rPr>
        <w:rFonts w:hint="default"/>
      </w:rPr>
    </w:lvl>
    <w:lvl w:ilvl="3" w:tplc="81D8B310">
      <w:start w:val="1"/>
      <w:numFmt w:val="bullet"/>
      <w:lvlText w:val="•"/>
      <w:lvlJc w:val="left"/>
      <w:pPr>
        <w:ind w:left="3676" w:hanging="360"/>
      </w:pPr>
      <w:rPr>
        <w:rFonts w:hint="default"/>
      </w:rPr>
    </w:lvl>
    <w:lvl w:ilvl="4" w:tplc="F44E1B4A">
      <w:start w:val="1"/>
      <w:numFmt w:val="bullet"/>
      <w:lvlText w:val="•"/>
      <w:lvlJc w:val="left"/>
      <w:pPr>
        <w:ind w:left="4634" w:hanging="360"/>
      </w:pPr>
      <w:rPr>
        <w:rFonts w:hint="default"/>
      </w:rPr>
    </w:lvl>
    <w:lvl w:ilvl="5" w:tplc="2A30CF10">
      <w:start w:val="1"/>
      <w:numFmt w:val="bullet"/>
      <w:lvlText w:val="•"/>
      <w:lvlJc w:val="left"/>
      <w:pPr>
        <w:ind w:left="5593" w:hanging="360"/>
      </w:pPr>
      <w:rPr>
        <w:rFonts w:hint="default"/>
      </w:rPr>
    </w:lvl>
    <w:lvl w:ilvl="6" w:tplc="14AA2A94">
      <w:start w:val="1"/>
      <w:numFmt w:val="bullet"/>
      <w:lvlText w:val="•"/>
      <w:lvlJc w:val="left"/>
      <w:pPr>
        <w:ind w:left="6551" w:hanging="360"/>
      </w:pPr>
      <w:rPr>
        <w:rFonts w:hint="default"/>
      </w:rPr>
    </w:lvl>
    <w:lvl w:ilvl="7" w:tplc="C80E5E90">
      <w:start w:val="1"/>
      <w:numFmt w:val="bullet"/>
      <w:lvlText w:val="•"/>
      <w:lvlJc w:val="left"/>
      <w:pPr>
        <w:ind w:left="7509" w:hanging="360"/>
      </w:pPr>
      <w:rPr>
        <w:rFonts w:hint="default"/>
      </w:rPr>
    </w:lvl>
    <w:lvl w:ilvl="8" w:tplc="303A9EB0">
      <w:start w:val="1"/>
      <w:numFmt w:val="bullet"/>
      <w:lvlText w:val="•"/>
      <w:lvlJc w:val="left"/>
      <w:pPr>
        <w:ind w:left="8467" w:hanging="360"/>
      </w:pPr>
      <w:rPr>
        <w:rFonts w:hint="default"/>
      </w:rPr>
    </w:lvl>
  </w:abstractNum>
  <w:abstractNum w:abstractNumId="3">
    <w:nsid w:val="5CD8084C"/>
    <w:multiLevelType w:val="multilevel"/>
    <w:tmpl w:val="311EC68A"/>
    <w:lvl w:ilvl="0">
      <w:start w:val="1"/>
      <w:numFmt w:val="decimal"/>
      <w:lvlText w:val="%1."/>
      <w:lvlJc w:val="left"/>
      <w:pPr>
        <w:ind w:left="677" w:hanging="540"/>
      </w:pPr>
      <w:rPr>
        <w:rFonts w:ascii="Arial" w:eastAsia="Times New Roman" w:hAnsi="Arial" w:cs="Times New Roman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57" w:hanging="480"/>
      </w:pPr>
      <w:rPr>
        <w:rFonts w:ascii="Arial" w:eastAsia="Times New Roman" w:hAnsi="Arial" w:cs="Times New Roman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172" w:hanging="555"/>
      </w:pPr>
      <w:rPr>
        <w:rFonts w:ascii="Arial" w:eastAsia="Times New Roman" w:hAnsi="Arial" w:cs="Times New Roman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1180" w:hanging="5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94" w:hanging="5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09" w:hanging="5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24" w:hanging="5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9" w:hanging="5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4" w:hanging="555"/>
      </w:pPr>
      <w:rPr>
        <w:rFonts w:hint="default"/>
      </w:rPr>
    </w:lvl>
  </w:abstractNum>
  <w:abstractNum w:abstractNumId="4">
    <w:nsid w:val="5FCB2908"/>
    <w:multiLevelType w:val="multilevel"/>
    <w:tmpl w:val="557612FC"/>
    <w:lvl w:ilvl="0">
      <w:start w:val="6"/>
      <w:numFmt w:val="decimal"/>
      <w:lvlText w:val="%1"/>
      <w:lvlJc w:val="left"/>
      <w:pPr>
        <w:ind w:left="752" w:hanging="61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52" w:hanging="6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52" w:hanging="615"/>
      </w:pPr>
      <w:rPr>
        <w:rFonts w:ascii="Arial" w:eastAsia="Times New Roman" w:hAnsi="Arial" w:cs="Times New Roman" w:hint="default"/>
        <w:b/>
        <w:bCs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647" w:hanging="61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9" w:hanging="61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72" w:hanging="61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34" w:hanging="61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97" w:hanging="61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9" w:hanging="615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04D"/>
    <w:rsid w:val="0028747D"/>
    <w:rsid w:val="008B44B8"/>
    <w:rsid w:val="008B4AE8"/>
    <w:rsid w:val="008E53A5"/>
    <w:rsid w:val="00901D82"/>
    <w:rsid w:val="0090618F"/>
    <w:rsid w:val="00923C94"/>
    <w:rsid w:val="009740CA"/>
    <w:rsid w:val="009C7032"/>
    <w:rsid w:val="00B8104D"/>
    <w:rsid w:val="00EE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04D"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B8104D"/>
    <w:pPr>
      <w:ind w:left="805"/>
      <w:outlineLvl w:val="0"/>
    </w:pPr>
    <w:rPr>
      <w:rFonts w:ascii="Arial" w:hAnsi="Arial"/>
      <w:b/>
      <w:bCs/>
      <w:sz w:val="44"/>
      <w:szCs w:val="44"/>
    </w:rPr>
  </w:style>
  <w:style w:type="paragraph" w:styleId="Nagwek2">
    <w:name w:val="heading 2"/>
    <w:basedOn w:val="Normalny"/>
    <w:link w:val="Nagwek2Znak"/>
    <w:uiPriority w:val="99"/>
    <w:qFormat/>
    <w:rsid w:val="00B8104D"/>
    <w:pPr>
      <w:ind w:left="452" w:hanging="315"/>
      <w:outlineLvl w:val="1"/>
    </w:pPr>
    <w:rPr>
      <w:rFonts w:ascii="Arial" w:hAnsi="Arial"/>
      <w:b/>
      <w:bCs/>
      <w:sz w:val="28"/>
      <w:szCs w:val="28"/>
    </w:rPr>
  </w:style>
  <w:style w:type="paragraph" w:styleId="Nagwek3">
    <w:name w:val="heading 3"/>
    <w:basedOn w:val="Normalny"/>
    <w:link w:val="Nagwek3Znak"/>
    <w:uiPriority w:val="99"/>
    <w:qFormat/>
    <w:rsid w:val="00B8104D"/>
    <w:pPr>
      <w:spacing w:before="157"/>
      <w:ind w:left="567" w:hanging="430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302E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302E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302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Spistreci1">
    <w:name w:val="toc 1"/>
    <w:basedOn w:val="Normalny"/>
    <w:uiPriority w:val="99"/>
    <w:rsid w:val="00B8104D"/>
    <w:pPr>
      <w:spacing w:before="118"/>
      <w:ind w:left="358" w:hanging="221"/>
    </w:pPr>
    <w:rPr>
      <w:rFonts w:ascii="Arial" w:hAnsi="Arial"/>
      <w:b/>
      <w:bCs/>
      <w:sz w:val="20"/>
      <w:szCs w:val="20"/>
    </w:rPr>
  </w:style>
  <w:style w:type="paragraph" w:styleId="Spistreci2">
    <w:name w:val="toc 2"/>
    <w:basedOn w:val="Normalny"/>
    <w:uiPriority w:val="99"/>
    <w:rsid w:val="00B8104D"/>
    <w:pPr>
      <w:ind w:left="764" w:hanging="387"/>
    </w:pPr>
    <w:rPr>
      <w:rFonts w:ascii="Arial" w:hAnsi="Arial"/>
      <w:sz w:val="20"/>
      <w:szCs w:val="20"/>
    </w:rPr>
  </w:style>
  <w:style w:type="paragraph" w:styleId="Spistreci3">
    <w:name w:val="toc 3"/>
    <w:basedOn w:val="Normalny"/>
    <w:uiPriority w:val="99"/>
    <w:rsid w:val="00B8104D"/>
    <w:pPr>
      <w:ind w:left="1172" w:hanging="55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B8104D"/>
    <w:pPr>
      <w:ind w:left="137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302E"/>
    <w:rPr>
      <w:lang w:val="en-US" w:eastAsia="en-US"/>
    </w:rPr>
  </w:style>
  <w:style w:type="paragraph" w:styleId="Akapitzlist">
    <w:name w:val="List Paragraph"/>
    <w:basedOn w:val="Normalny"/>
    <w:uiPriority w:val="99"/>
    <w:qFormat/>
    <w:rsid w:val="00B8104D"/>
  </w:style>
  <w:style w:type="paragraph" w:customStyle="1" w:styleId="TableParagraph">
    <w:name w:val="Table Paragraph"/>
    <w:basedOn w:val="Normalny"/>
    <w:uiPriority w:val="99"/>
    <w:rsid w:val="00B8104D"/>
  </w:style>
  <w:style w:type="paragraph" w:customStyle="1" w:styleId="Standardowytekst">
    <w:name w:val="Standardowy.tekst"/>
    <w:uiPriority w:val="99"/>
    <w:rsid w:val="008B44B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rsid w:val="008B44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302E"/>
    <w:rPr>
      <w:lang w:val="en-US" w:eastAsia="en-US"/>
    </w:rPr>
  </w:style>
  <w:style w:type="paragraph" w:styleId="Stopka">
    <w:name w:val="footer"/>
    <w:basedOn w:val="Normalny"/>
    <w:link w:val="StopkaZnak"/>
    <w:uiPriority w:val="99"/>
    <w:rsid w:val="008B44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0302E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1490</Words>
  <Characters>8946</Characters>
  <Application>Microsoft Office Word</Application>
  <DocSecurity>0</DocSecurity>
  <Lines>74</Lines>
  <Paragraphs>20</Paragraphs>
  <ScaleCrop>false</ScaleCrop>
  <Company/>
  <LinksUpToDate>false</LinksUpToDate>
  <CharactersWithSpaces>10416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ST-00.04 Profilowanie i konserwacja rowu</dc:title>
  <dc:subject/>
  <dc:creator>glowny</dc:creator>
  <cp:keywords/>
  <dc:description/>
  <cp:lastModifiedBy>adi</cp:lastModifiedBy>
  <cp:revision>6</cp:revision>
  <dcterms:created xsi:type="dcterms:W3CDTF">2015-08-19T13:37:00Z</dcterms:created>
  <dcterms:modified xsi:type="dcterms:W3CDTF">2016-02-07T20:38:00Z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</vt:lpwstr>
  </property>
</Properties>
</file>